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5E" w:rsidRDefault="00A80B5E" w:rsidP="00A80B5E">
      <w:pPr>
        <w:shd w:val="clear" w:color="auto" w:fill="FFFFFF"/>
        <w:spacing w:after="0" w:line="367" w:lineRule="atLeas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Задание для 15 ЗТУ на 27 ноября 2020</w:t>
      </w:r>
    </w:p>
    <w:p w:rsidR="00A80B5E" w:rsidRPr="00131923" w:rsidRDefault="00A80B5E" w:rsidP="00A80B5E">
      <w:pPr>
        <w:shd w:val="clear" w:color="auto" w:fill="FFFFFF"/>
        <w:spacing w:after="0" w:line="367" w:lineRule="atLeas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Отчет отправить до 02.12.2020 на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эл\адрес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hyperlink r:id="rId5" w:history="1">
        <w:r w:rsidRPr="00B2016C">
          <w:rPr>
            <w:rStyle w:val="a4"/>
            <w:rFonts w:ascii="Times New Roman" w:eastAsia="Times New Roman" w:hAnsi="Times New Roman"/>
            <w:b/>
            <w:bCs/>
            <w:sz w:val="27"/>
            <w:szCs w:val="27"/>
            <w:lang w:val="en-US" w:eastAsia="ru-RU"/>
          </w:rPr>
          <w:t>e</w:t>
        </w:r>
        <w:r w:rsidRPr="00131923">
          <w:rPr>
            <w:rStyle w:val="a4"/>
            <w:rFonts w:ascii="Times New Roman" w:eastAsia="Times New Roman" w:hAnsi="Times New Roman"/>
            <w:b/>
            <w:bCs/>
            <w:sz w:val="27"/>
            <w:szCs w:val="27"/>
            <w:lang w:eastAsia="ru-RU"/>
          </w:rPr>
          <w:t>.</w:t>
        </w:r>
        <w:r w:rsidRPr="00B2016C">
          <w:rPr>
            <w:rStyle w:val="a4"/>
            <w:rFonts w:ascii="Times New Roman" w:eastAsia="Times New Roman" w:hAnsi="Times New Roman"/>
            <w:b/>
            <w:bCs/>
            <w:sz w:val="27"/>
            <w:szCs w:val="27"/>
            <w:lang w:val="en-US" w:eastAsia="ru-RU"/>
          </w:rPr>
          <w:t>alkaeva</w:t>
        </w:r>
        <w:r w:rsidRPr="00131923">
          <w:rPr>
            <w:rStyle w:val="a4"/>
            <w:rFonts w:ascii="Times New Roman" w:eastAsia="Times New Roman" w:hAnsi="Times New Roman"/>
            <w:b/>
            <w:bCs/>
            <w:sz w:val="27"/>
            <w:szCs w:val="27"/>
            <w:lang w:eastAsia="ru-RU"/>
          </w:rPr>
          <w:t>@</w:t>
        </w:r>
        <w:r w:rsidRPr="00B2016C">
          <w:rPr>
            <w:rStyle w:val="a4"/>
            <w:rFonts w:ascii="Times New Roman" w:eastAsia="Times New Roman" w:hAnsi="Times New Roman"/>
            <w:b/>
            <w:bCs/>
            <w:sz w:val="27"/>
            <w:szCs w:val="27"/>
            <w:lang w:val="en-US" w:eastAsia="ru-RU"/>
          </w:rPr>
          <w:t>mail</w:t>
        </w:r>
        <w:r w:rsidRPr="00131923">
          <w:rPr>
            <w:rStyle w:val="a4"/>
            <w:rFonts w:ascii="Times New Roman" w:eastAsia="Times New Roman" w:hAnsi="Times New Roman"/>
            <w:b/>
            <w:bCs/>
            <w:sz w:val="27"/>
            <w:szCs w:val="27"/>
            <w:lang w:eastAsia="ru-RU"/>
          </w:rPr>
          <w:t>.</w:t>
        </w:r>
        <w:r w:rsidRPr="00B2016C">
          <w:rPr>
            <w:rStyle w:val="a4"/>
            <w:rFonts w:ascii="Times New Roman" w:eastAsia="Times New Roman" w:hAnsi="Times New Roman"/>
            <w:b/>
            <w:bCs/>
            <w:sz w:val="27"/>
            <w:szCs w:val="27"/>
            <w:lang w:val="en-US" w:eastAsia="ru-RU"/>
          </w:rPr>
          <w:t>ru</w:t>
        </w:r>
      </w:hyperlink>
    </w:p>
    <w:p w:rsidR="00A80B5E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Тема. 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ним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изации отходов при подготовке рыбы для приготовления сложных блюд</w:t>
      </w: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Отходами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при кулинарной обработке называют </w:t>
      </w:r>
      <w:r w:rsidRPr="00131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пищевые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131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технические остатки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, образуемые в процессе механической кулинарной обработки.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К пищевым отходам рыбы относятся: головы, когти, кожа, плавники, икра, молоки, рыбных отходов чешуя, визига, жир, хрящи от осетровой рыбы.</w:t>
      </w:r>
      <w:proofErr w:type="gramEnd"/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Головы, кости, кожу и плавники рыб используют для варки бульонов. Из рыб семейства карповых бульон не рекомендуется варить, так как он получается горького вкуса. Отходы хорошо промывают; из голов удаляют жабры и снопа промывают. Головы осетровых рыб ошпаривают, очищают от ржавчины, разрубают пополам и промывают.</w:t>
      </w: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Икру и молоки употребляют для изготовления паштетов и форшмака. Из икры готовят запеканки; ее также используют для осветления рыбного бульона.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Чешую используют для желе. Для этого ее промывают и заливают холодной водой так, чтобы покрыть ее; кипятят 20 мин. в закрытой посуде, периодически помешивая. Полученный отвар процеживают и охлаждают, а чешую снова заливают водой и варят еще 1 — 2 раза. Отвар добавляют в бульон вместо желатина.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Визигу употребляют для приготовления фаршей в кулебяки и расстегаи; ее варят 3—4 часа; высушенную визигу хранят.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Хрящи осетровых рыб варят; они входят в состав ряда блюд (рыба в рассоле, солянка рыбная на сковородке, солянка рыбная жидкая и др.).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Минимизация отходов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 - это последовательность циклических систем, в которых материалы используются повторно либо перерабатываются в рамках замкнутого процесса.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Стратегии </w:t>
      </w:r>
      <w:proofErr w:type="spellStart"/>
      <w:r w:rsidRPr="001319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миминизации</w:t>
      </w:r>
      <w:proofErr w:type="spellEnd"/>
      <w:r w:rsidRPr="001319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отходов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80B5E" w:rsidRPr="00131923" w:rsidRDefault="00A80B5E" w:rsidP="00A80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Сокращение причин появления отходов</w:t>
      </w:r>
    </w:p>
    <w:p w:rsidR="00A80B5E" w:rsidRPr="00131923" w:rsidRDefault="00A80B5E" w:rsidP="00A80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Увеличение срока службы продукта</w:t>
      </w:r>
    </w:p>
    <w:p w:rsidR="00A80B5E" w:rsidRPr="00131923" w:rsidRDefault="00A80B5E" w:rsidP="00A80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Повторное использование продукта</w:t>
      </w:r>
    </w:p>
    <w:p w:rsidR="00A80B5E" w:rsidRPr="00131923" w:rsidRDefault="00A80B5E" w:rsidP="00A80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Переработка продукта</w:t>
      </w:r>
    </w:p>
    <w:p w:rsidR="00A80B5E" w:rsidRPr="00131923" w:rsidRDefault="00A80B5E" w:rsidP="00A80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Переработка материалов</w:t>
      </w: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Упаковка рыбы и </w:t>
      </w:r>
      <w:proofErr w:type="spellStart"/>
      <w:proofErr w:type="gramStart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</w:t>
      </w:r>
      <w:proofErr w:type="spellEnd"/>
      <w:proofErr w:type="gramEnd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рыбных </w:t>
      </w:r>
      <w:proofErr w:type="spellStart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</w:t>
      </w:r>
      <w:proofErr w:type="spellEnd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</w:t>
      </w:r>
      <w:proofErr w:type="spellEnd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оборудование и расходные материалы.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Рыба один из дорогих продуктов ежедневного потребления, но сохранить рыбу и изделия из него не просто. Чтобы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увеличить срок хранения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 рыбу замораживают, коптят, солят, а с развитием технологий – добавляют всевозможные добавки и консерванты.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Но в наши дни существует способ сохранить рыбу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свежией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 длительное время, не прибегая к вышеперечисленным ухищрениям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Увеличение срока годности.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хранения в мясе происходят биохимические, микробиологические процессы, снижающие качество продуктов, ухудшающие внешний вид, вызывающие пищевые отравления,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дисбактериоз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, аллергические реакции, нарушение обмена веществ и делающие продукты непригодными для употребления в пищу. Чтобы </w:t>
      </w:r>
      <w:r w:rsidRPr="001319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увеличить срок годности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 какого-либо продукта достаточно убить или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нейтрализоват</w:t>
      </w:r>
      <w:proofErr w:type="spellEnd"/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Бактерии делятся на: аэробные (для жизнедеятельности нужен воздух) и анаэробные (могут без него обходиться).</w:t>
      </w:r>
      <w:proofErr w:type="gram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убить аэробные бактерии, </w:t>
      </w:r>
      <w:r w:rsidRPr="00131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необходимо хранить продукты в вакууме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. Это достигается, используя специальное </w:t>
      </w:r>
      <w:hyperlink r:id="rId6" w:history="1">
        <w:r w:rsidRPr="00131923">
          <w:rPr>
            <w:rFonts w:ascii="Times New Roman" w:eastAsia="Times New Roman" w:hAnsi="Times New Roman"/>
            <w:color w:val="0066FF"/>
            <w:sz w:val="24"/>
            <w:szCs w:val="24"/>
            <w:u w:val="single"/>
            <w:lang w:eastAsia="ru-RU"/>
          </w:rPr>
          <w:t>вакуумное оборудование</w:t>
        </w:r>
      </w:hyperlink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, которое выкачивает из упаковки воздух.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Убить анаэробные бактерии можно, если продукт упаковывать в модифицированной атмосфере (MAP) -газовой среде.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Продукт будет защищен эффективнее, если использовать сначала функцию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вакуумирования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затем – заполнения модифицированной атмосферой.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  Иногда проводят заполнение упаковки газовой средой путем замещения воздуха. Но процесс не дает таких результатов, как в I-м случае, т.к. замещая, все равно </w:t>
      </w:r>
      <w:proofErr w:type="spellStart"/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ос-тается</w:t>
      </w:r>
      <w:proofErr w:type="spellEnd"/>
      <w:proofErr w:type="gram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доля воздуха, за счет которой живут и развиваются аэробные бактерии.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Упаковывание мяса в модифицированную атмосферу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происходит с повышенным содержанием кислорода, который окрашивает поверхность куска в ярко-красный цвет. Такой вид продукта ассоциируется у покупателя со свежестью и высоким качеством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мяса. Срок хранения мяса в такой среде значительно ниже, чем просто при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вакуумировании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. Поэтому, для розничной продажи лучше </w:t>
      </w:r>
      <w:r w:rsidRPr="001319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упаковывать мясо в модифицированной атмосфере,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 содержащей 80% кислорода, а для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кетеринга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вакууме.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КЕЙТЕРИНГ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 (англ. </w:t>
      </w:r>
      <w:proofErr w:type="spellStart"/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catering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 — ОП) — доставка в офис, на предприятие готовых блюд и развертывание небольшой столовой или буфета; подогрев блюд и уборка посуды осуществляется обслуживающим 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выездным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 персоналом — поварами и официантами.</w:t>
      </w: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Вакуумная упаковка увеличивает срок реализации продукта без добавления консервантов в 2 раза, а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упаковывание в модифицированной атмосфере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(МАР) – в 2-10 раз (зависит от типа продукта и состава газовой смеси). </w:t>
      </w:r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МАР подбирается для каждого продукта индивидуально в организациях, специализирующиеся в данной области.</w:t>
      </w:r>
      <w:proofErr w:type="gramEnd"/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 Реальные сроки хранения при температуре около 0° для говядины-15 дней, свинины-45, курицы- 90. Материал с самыми низкими барьерными свойствами обеспечит срок годности мяса до 5 дней. До 15–20 дней будет храниться качественное мясо в упаковке из </w:t>
      </w:r>
      <w:proofErr w:type="spellStart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высокобарьерных</w:t>
      </w:r>
      <w:proofErr w:type="spellEnd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пленок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(EVOH), с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модифицированной атмосферой</w:t>
      </w:r>
      <w:r w:rsidRPr="001319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Упакованную рыбу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удобно хранить</w:t>
      </w:r>
      <w:r w:rsidRPr="001319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 лоток занимает мало место в холодильнике, в нем удобно размораживать продукцию, упаковка герметична и не пропускает посторонние запахи.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Вакуумная упаковка</w:t>
      </w:r>
      <w:r w:rsidRPr="001319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– </w:t>
      </w:r>
      <w:proofErr w:type="gramStart"/>
      <w:r w:rsidRPr="001319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</w:t>
      </w:r>
      <w:proofErr w:type="gramEnd"/>
      <w:r w:rsidRPr="001319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герметичная потребительская тара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, из которой выкачан воздух, результатом этого процесса стало падение давления внутри упаковки ниже атмосферного,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используют специальные упаковочные материалы, которые газонепроницаемы, сохраняют продукт от потери влаги и аромата.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Упаковка в лотки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когда они просто запаяны по бортику или упакованы с использованием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вакуума и модифицированной атмосферы</w:t>
      </w:r>
      <w:r w:rsidRPr="001319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Вакуумная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Skin-упаковк</w:t>
      </w:r>
      <w:proofErr w:type="gramStart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(вторая кожа), применяется для упаковки нарезанных гастрономических изделий, но может использоваться для упаковки вторых блюд, а для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кетеринга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 упаковывать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гастроемкости</w:t>
      </w:r>
      <w:proofErr w:type="spellEnd"/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по системе пленка-лоток-пленка.</w:t>
      </w:r>
      <w:r w:rsidRPr="0013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Skin-пленка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, размягчаясь, ложится на продукт, принимает его форму, складок </w:t>
      </w: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skin-упаковка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не имеет, создается иллюзия отсутствия упаковки, но, продукт надежно защищен и сроки его хранения остаются такими же, как и при упаковке на вакуумных машинах камерного типа. Для упаковывания мясной готовой продукции и некоторых </w:t>
      </w:r>
      <w:proofErr w:type="spellStart"/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исп-ся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319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горячие столы 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для упаковки в </w:t>
      </w:r>
      <w:proofErr w:type="spellStart"/>
      <w:r w:rsidRPr="001319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стретч-пленку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 на подложке. Принцип действия данного оборудования основан на свойствах упаковочного материала.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По мнению большинства специалистов, упаковка в ПВХ пленку пищевых продуктов может оказать негативное влияние на организм человека, в таких магазинах, как Метро и </w:t>
      </w:r>
      <w:proofErr w:type="spellStart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Ашан</w:t>
      </w:r>
      <w:proofErr w:type="spellEnd"/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запрещено упаковывание продукции в ПВХ. При упаковке мясной продукции предпочтительнее использовать полипропиленовые (ПП) или полиолефиновые (ПО) пленки.</w:t>
      </w: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37" descr="http://deltamaschinen.ru/content/catalog/fish/skinning/images/skinning1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deltamaschinen.ru/content/catalog/fish/skinning/images/skinning1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B5E" w:rsidRPr="00CF3BA4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Актуальные направления в приготовлении </w:t>
      </w:r>
      <w:proofErr w:type="spellStart"/>
      <w:proofErr w:type="gramStart"/>
      <w:r w:rsidRPr="00CF3B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CF3B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/в из рыбы</w:t>
      </w:r>
    </w:p>
    <w:p w:rsidR="00A80B5E" w:rsidRPr="00CF3BA4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</w:t>
      </w:r>
      <w:proofErr w:type="spellStart"/>
      <w:r w:rsidRPr="00CF3BA4">
        <w:rPr>
          <w:rFonts w:ascii="Times New Roman" w:eastAsia="Times New Roman" w:hAnsi="Times New Roman"/>
          <w:sz w:val="24"/>
          <w:szCs w:val="24"/>
          <w:lang w:eastAsia="ru-RU"/>
        </w:rPr>
        <w:t>шкуросъемных</w:t>
      </w:r>
      <w:proofErr w:type="spellEnd"/>
      <w:r w:rsidRPr="00CF3BA4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 </w:t>
      </w:r>
      <w:proofErr w:type="spellStart"/>
      <w:r w:rsidRPr="00CF3BA4">
        <w:rPr>
          <w:rFonts w:ascii="Times New Roman" w:eastAsia="Times New Roman" w:hAnsi="Times New Roman"/>
          <w:sz w:val="24"/>
          <w:szCs w:val="24"/>
          <w:lang w:eastAsia="ru-RU"/>
        </w:rPr>
        <w:t>Maja</w:t>
      </w:r>
      <w:proofErr w:type="spellEnd"/>
      <w:r w:rsidRPr="00CF3BA4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легко снять кожу с почти всех видов морских и пресноводных рыб.</w:t>
      </w:r>
    </w:p>
    <w:p w:rsidR="00A80B5E" w:rsidRPr="00CF3BA4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 38 Машины для снятия кожи с филе</w:t>
      </w:r>
    </w:p>
    <w:p w:rsidR="00A80B5E" w:rsidRPr="00CF3BA4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Благодаря большой полезной ширине транспортера машин </w:t>
      </w:r>
      <w:proofErr w:type="spellStart"/>
      <w:r w:rsidRPr="00CF3B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Maja</w:t>
      </w:r>
      <w:proofErr w:type="spellEnd"/>
      <w:r w:rsidRPr="00CF3B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можно подобрать необходимую машину</w:t>
      </w:r>
    </w:p>
    <w:p w:rsidR="00A80B5E" w:rsidRPr="00CF3BA4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3B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</w:t>
      </w:r>
      <w:proofErr w:type="gramEnd"/>
      <w:r w:rsidRPr="00CF3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F3BA4">
        <w:rPr>
          <w:rFonts w:ascii="Times New Roman" w:eastAsia="Times New Roman" w:hAnsi="Times New Roman"/>
          <w:sz w:val="24"/>
          <w:szCs w:val="24"/>
          <w:lang w:eastAsia="ru-RU"/>
        </w:rPr>
        <w:t>обработка</w:t>
      </w:r>
      <w:proofErr w:type="gramEnd"/>
      <w:r w:rsidRPr="00CF3BA4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любого вида рыбы.</w:t>
      </w:r>
    </w:p>
    <w:p w:rsidR="00A80B5E" w:rsidRPr="00CF3BA4" w:rsidRDefault="00A80B5E" w:rsidP="00A80B5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За счет запатентованной системы глубокой очистки достигается улучшение конечного результата в 3,5%. При этом в процессе снятия кожи удаляется коричневый жировой слой в средней части филе. Но благодаря специальной конструкции втягивающего валка боковой высококачественный мясной слой лососевого филе остается нетронутым, а не снимается вместе с кожей.</w:t>
      </w:r>
    </w:p>
    <w:p w:rsidR="00A80B5E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CF3BA4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Задание</w:t>
      </w:r>
    </w:p>
    <w:p w:rsidR="00A80B5E" w:rsidRPr="00CF3BA4" w:rsidRDefault="00A80B5E" w:rsidP="00A80B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Что относят </w:t>
      </w:r>
      <w:proofErr w:type="gramStart"/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к</w:t>
      </w:r>
      <w:proofErr w:type="gramEnd"/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отхода. Перечислите пищевые отходы.</w:t>
      </w:r>
    </w:p>
    <w:p w:rsidR="00A80B5E" w:rsidRPr="00CF3BA4" w:rsidRDefault="00A80B5E" w:rsidP="00A80B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Перечислите мероприятия </w:t>
      </w:r>
      <w:proofErr w:type="spellStart"/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минимизирующие</w:t>
      </w:r>
      <w:proofErr w:type="spellEnd"/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отходы при производстве рыбных </w:t>
      </w:r>
      <w:proofErr w:type="spellStart"/>
      <w:proofErr w:type="gramStart"/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п</w:t>
      </w:r>
      <w:proofErr w:type="gramEnd"/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\ф</w:t>
      </w:r>
      <w:proofErr w:type="spellEnd"/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.</w:t>
      </w:r>
    </w:p>
    <w:p w:rsidR="00A80B5E" w:rsidRDefault="00A80B5E" w:rsidP="00A80B5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0B5E" w:rsidRDefault="00A80B5E" w:rsidP="00A80B5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0B5E" w:rsidRPr="00CF3BA4" w:rsidRDefault="00A80B5E" w:rsidP="00A80B5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Тема. Правила охлаждения и замораживания подготовленных полуфабрикатов из рыбы для приготовления сложных блюд</w:t>
      </w: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Холодильная обработка рыбы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Чтобы замедлить ферментативные процессы и на более длительное время сохранить качество свежей рыбы, ее сразу же после вылова охлаждают</w:t>
      </w:r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ри этом температура внутри мышечной ткани колеблется от -0,6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до -1 ° С в пресноводных рыб и -2 ° С - в морских Применяют различные способы хранения рыбы: в искусственном, естественном и чешуйчатом льду, во льду с добавлением антибиотиков, в морской воде с температурой отделения от -1,5 до -3 °С.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последнее время получил распространение способ хранения рыбы при отрицательной температуре, близкой к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криоскопической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Охлаждают рыбу недолго, к образованию на ее поверхности подмороженные слоя толщиной 5-10 мм подмороженные рыбу иногда называют переохлажденной, или рыбой глубокого охлаждения. Осуществляют этот процесс в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морозильних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аппаратах</w:t>
      </w:r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ри этом температура в подмороженном слое составляет от -3 до -5 °С, а в толще рыбы кристаллообразования не происходит, и она имеет температуру от 0 до -1 °С. Следующее хранение осуществляется при температуре воздуха от -2 до -3 ° С в ящиках без льда. Рыба хорошо транспортируется, а реализуется как охлажденная.</w:t>
      </w: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Способы замораживания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Лучше свойства и структура рыбы сохраняются при быстром замораживании при температуре от -18 до -39 °С. Обычно применяют воздушное замораживание (холодным воздухом), которое осуществляют в морозильных камерах холодильников и в морозильных аппаратах интенсивной функции.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Рыба считается замороженной, если при ударе по ней твердым предметом появляется звонкий звук. Для предотвращения усушки мороженой рыбы и окисления жира её иногда после замораживания глазируют, то есть на несколько минут опускают в холодную воду и, быстро охлаждая, дают возможность образоваться на поверхности рыбы слоя льда толщиной 2-3 мм.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Существуют данные, что замораживание рыбы в жидком азоте при -195</w:t>
      </w:r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° С</w:t>
      </w:r>
      <w:proofErr w:type="gram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последующим хранением при той же температуре в течение двух недель не влияет на растворимость белков. Выделение сока из мороженой рыбы при оттаивании, центрифугировании, варке, а также ее органолептические показатели такие же, как и </w:t>
      </w:r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свежей.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Рыба специальной </w:t>
      </w:r>
      <w:proofErr w:type="gramStart"/>
      <w:r w:rsidRPr="0013192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разделки</w:t>
      </w:r>
      <w:proofErr w:type="gramEnd"/>
      <w:r w:rsidRPr="0013192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охлажденная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 должна содержать не более 1 % поваренной соли, иметь запах свежей рыбы, плотную консистенцию, чистую поверхность тушек, естественную окраску. Тушка рыбы должна быть разрезана по брюшку; чешуя, голова, внутренности, икра, молоки удалены; брюшная полость зачищена от пленки, 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сгустков крови; плавники срезаны на уровне кожного покрова. П/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хранят при температуре не выше 4</w:t>
      </w:r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°С</w:t>
      </w:r>
      <w:proofErr w:type="gram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24часа.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Рыба специальной разделки мороженая</w:t>
      </w: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 выпускается предприятиями рыбной промышленности. Для получения </w:t>
      </w:r>
      <w:proofErr w:type="spellStart"/>
      <w:proofErr w:type="gram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сырье в охлажденном виде обрабатывается по той же схеме, что 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 xml:space="preserve"> «рыба охлажденная», но рыбу не подвергают фиксации. Мороженая рыба выпускается в виде тушек без головы, чешуи, внутренностей. У мелкой рыбы до 200 г оставляют голову без жабр. Крупную рыбу можно разделать на куски-звенья по длине тары или на куски массой от 200 г до 1 кг. Рыбу замораживают поштучно блоками массой до 14 кг. Мороженую рыбу упаковывают в ящики, пакеты из полиэтиленовой пленки массой от 1 до 40 кг. Хранят рыбу при температуре не выше – 18 °С.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Благодаря новым технологиям хранения, каждый человек может отведать рыбу различных видов из водоемов всего мира.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Метод глубокой заморозки дает возможность получить свежемороженую рыбу, которая сохраняет практически все полезные микроэлементы и витамины.</w:t>
      </w: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Свежемороженая рыба сегодня доступна большинству людей. Это отличная возможность получать необходимые организму минералы и витамины.</w:t>
      </w:r>
    </w:p>
    <w:p w:rsidR="00A80B5E" w:rsidRPr="00131923" w:rsidRDefault="00A80B5E" w:rsidP="00A8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923">
        <w:rPr>
          <w:rFonts w:ascii="Times New Roman" w:eastAsia="Times New Roman" w:hAnsi="Times New Roman"/>
          <w:sz w:val="24"/>
          <w:szCs w:val="24"/>
          <w:lang w:eastAsia="ru-RU"/>
        </w:rPr>
        <w:t>Свежемороженая рыба используется для приготовления разнообразных блюд, начиная от варки ухи, заканчивая копчением или жаркой. Также свежемороженая рыба включает в ассортимент и другие морепродукты: мидии, угорь, кальмары, креветки и т.д.</w:t>
      </w: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CF3BA4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b/>
          <w:bCs/>
          <w:i/>
          <w:iCs/>
          <w:color w:val="1F497D" w:themeColor="text2"/>
          <w:sz w:val="24"/>
          <w:szCs w:val="24"/>
          <w:lang w:eastAsia="ru-RU"/>
        </w:rPr>
        <w:t>Задание:</w:t>
      </w:r>
    </w:p>
    <w:p w:rsidR="00A80B5E" w:rsidRPr="00CF3BA4" w:rsidRDefault="00A80B5E" w:rsidP="00A80B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Положительные и отрицательные стороны охлаждения и заморозки рыбных </w:t>
      </w:r>
      <w:proofErr w:type="spellStart"/>
      <w:proofErr w:type="gramStart"/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п</w:t>
      </w:r>
      <w:proofErr w:type="gramEnd"/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\ф</w:t>
      </w:r>
      <w:proofErr w:type="spellEnd"/>
      <w:r w:rsidRPr="00CF3BA4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 </w:t>
      </w:r>
    </w:p>
    <w:p w:rsidR="00A80B5E" w:rsidRPr="00CF3BA4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</w:p>
    <w:p w:rsidR="00A80B5E" w:rsidRPr="00CF3BA4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B5E" w:rsidRPr="00131923" w:rsidRDefault="00A80B5E" w:rsidP="00A8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564" w:rsidRDefault="00A80B5E"/>
    <w:sectPr w:rsidR="00DB6564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4F8"/>
    <w:multiLevelType w:val="multilevel"/>
    <w:tmpl w:val="9978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14E96"/>
    <w:multiLevelType w:val="multilevel"/>
    <w:tmpl w:val="5296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F7DD9"/>
    <w:multiLevelType w:val="hybridMultilevel"/>
    <w:tmpl w:val="B05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0B5E"/>
    <w:rsid w:val="005E3EC9"/>
    <w:rsid w:val="007B3A3C"/>
    <w:rsid w:val="007E437D"/>
    <w:rsid w:val="00A10422"/>
    <w:rsid w:val="00A80B5E"/>
    <w:rsid w:val="00B136F8"/>
    <w:rsid w:val="00D9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pro-upakovku.ru%2Fsite%2Fequipment%2F42%2F" TargetMode="External"/><Relationship Id="rId5" Type="http://schemas.openxmlformats.org/officeDocument/2006/relationships/hyperlink" Target="mailto:e.alkae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2020-12-06T14:01:00Z</dcterms:created>
  <dcterms:modified xsi:type="dcterms:W3CDTF">2020-12-06T14:03:00Z</dcterms:modified>
</cp:coreProperties>
</file>