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344F" w:rsidRDefault="00612501" w:rsidP="003C00C4">
      <w:pPr>
        <w:spacing w:after="0"/>
        <w:ind w:firstLine="709"/>
        <w:jc w:val="both"/>
        <w:rPr>
          <w:rFonts w:ascii="Times New Roman" w:hAnsi="Times New Roman" w:cs="Times New Roman"/>
        </w:rPr>
      </w:pPr>
      <w:r>
        <w:rPr>
          <w:rFonts w:ascii="Times New Roman" w:hAnsi="Times New Roman" w:cs="Times New Roman"/>
        </w:rPr>
        <w:t>4</w:t>
      </w:r>
      <w:r w:rsidR="003C00C4">
        <w:rPr>
          <w:rFonts w:ascii="Times New Roman" w:hAnsi="Times New Roman" w:cs="Times New Roman"/>
        </w:rPr>
        <w:t>-</w:t>
      </w:r>
      <w:r>
        <w:rPr>
          <w:rFonts w:ascii="Times New Roman" w:hAnsi="Times New Roman" w:cs="Times New Roman"/>
        </w:rPr>
        <w:t>5</w:t>
      </w:r>
      <w:r w:rsidR="003C00C4">
        <w:rPr>
          <w:rFonts w:ascii="Times New Roman" w:hAnsi="Times New Roman" w:cs="Times New Roman"/>
        </w:rPr>
        <w:t xml:space="preserve">. Тема: Технология хранения, поиска и сортировки информации. Основные операции, выполняемые в СУБД </w:t>
      </w:r>
      <w:r w:rsidR="003C00C4">
        <w:rPr>
          <w:rFonts w:ascii="Times New Roman" w:hAnsi="Times New Roman" w:cs="Times New Roman"/>
          <w:lang w:val="en-US"/>
        </w:rPr>
        <w:t>Access</w:t>
      </w:r>
      <w:r w:rsidR="003C00C4">
        <w:rPr>
          <w:rFonts w:ascii="Times New Roman" w:hAnsi="Times New Roman" w:cs="Times New Roman"/>
        </w:rPr>
        <w:t>.</w:t>
      </w:r>
    </w:p>
    <w:p w:rsidR="003C00C4" w:rsidRDefault="003C00C4" w:rsidP="003C00C4">
      <w:pPr>
        <w:spacing w:after="0"/>
        <w:ind w:firstLine="709"/>
        <w:jc w:val="both"/>
        <w:rPr>
          <w:rFonts w:ascii="Times New Roman" w:hAnsi="Times New Roman" w:cs="Times New Roman"/>
        </w:rPr>
      </w:pPr>
    </w:p>
    <w:p w:rsidR="003C00C4" w:rsidRPr="003C00C4" w:rsidRDefault="003C00C4" w:rsidP="003C00C4">
      <w:pPr>
        <w:pStyle w:val="ac"/>
        <w:numPr>
          <w:ilvl w:val="0"/>
          <w:numId w:val="3"/>
        </w:numPr>
        <w:shd w:val="clear" w:color="auto" w:fill="FFFFFF"/>
        <w:spacing w:before="0" w:beforeAutospacing="0" w:after="0" w:afterAutospacing="0"/>
        <w:ind w:left="0" w:firstLine="709"/>
        <w:jc w:val="both"/>
        <w:rPr>
          <w:color w:val="000000"/>
        </w:rPr>
      </w:pPr>
      <w:r w:rsidRPr="003C00C4">
        <w:rPr>
          <w:b/>
          <w:bCs/>
          <w:color w:val="000000"/>
        </w:rPr>
        <w:t>Терминология: информация, данные, знания</w:t>
      </w:r>
    </w:p>
    <w:p w:rsidR="003C00C4" w:rsidRPr="003C00C4" w:rsidRDefault="003C00C4" w:rsidP="003C00C4">
      <w:pPr>
        <w:pStyle w:val="ac"/>
        <w:shd w:val="clear" w:color="auto" w:fill="FFFFFF"/>
        <w:spacing w:before="0" w:beforeAutospacing="0" w:after="0" w:afterAutospacing="0"/>
        <w:ind w:firstLine="709"/>
        <w:jc w:val="both"/>
        <w:rPr>
          <w:color w:val="000000"/>
        </w:rPr>
      </w:pPr>
      <w:proofErr w:type="gramStart"/>
      <w:r w:rsidRPr="003C00C4">
        <w:rPr>
          <w:b/>
          <w:bCs/>
          <w:color w:val="000000"/>
        </w:rPr>
        <w:t>Информация</w:t>
      </w:r>
      <w:r w:rsidRPr="003C00C4">
        <w:rPr>
          <w:color w:val="000000"/>
        </w:rPr>
        <w:t> – любые сведения о каком-либо событии, сущности, процессе и т.п., являющиеся объектом некоторых операций: восприятие, передача, преобразование, хранение или использование.</w:t>
      </w:r>
      <w:proofErr w:type="gramEnd"/>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Данные</w:t>
      </w:r>
      <w:r w:rsidRPr="003C00C4">
        <w:rPr>
          <w:color w:val="000000"/>
        </w:rPr>
        <w:t> – это информация, зафиксированная в некоторой форме, пригодной для последующей обработки, передачи и хранения, например, находящаяся в памяти ЭВМ или подготовленная для ввода в ЭВМ.</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Подготовка информации</w:t>
      </w:r>
      <w:r w:rsidRPr="003C00C4">
        <w:rPr>
          <w:color w:val="000000"/>
        </w:rPr>
        <w:t> – состоит в ее формализации, сборе и переносе на машинные носители.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Обработка данных</w:t>
      </w:r>
      <w:r w:rsidRPr="003C00C4">
        <w:rPr>
          <w:color w:val="000000"/>
        </w:rPr>
        <w:t> – это совокупность задач, осуществляющих преобразование массивов данных. Обработка данных включает в себя ввод данных в ЭВМ, отбор данных по каким-либо критериям, преобразование структуры данных, перемещение данных на внешней памяти ЭВМ, вывод данных, являющихся результатом решения задач, в табличном или в каком-либо ином удобном для пользователя виде.</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Система обработки данных </w:t>
      </w:r>
      <w:r w:rsidRPr="003C00C4">
        <w:rPr>
          <w:color w:val="000000"/>
        </w:rPr>
        <w:t>(СОД) – это набор аппаратных и программных средств, осуществляющих выполнение задач по управлению данными.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Управление данными</w:t>
      </w:r>
      <w:r w:rsidRPr="003C00C4">
        <w:rPr>
          <w:color w:val="000000"/>
        </w:rPr>
        <w:t> – совокупность функций обеспечения требуемого представления данных, их накопления и хранения, обновления, удаления, поиска по заданному критерию и выдачи данных.</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Предметная область</w:t>
      </w:r>
      <w:r w:rsidRPr="003C00C4">
        <w:rPr>
          <w:color w:val="000000"/>
        </w:rPr>
        <w:t> – часть реального мира, подлежащая изучению с целью организации управления и, в конечном итоге автоматизации.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База данных </w:t>
      </w:r>
      <w:r w:rsidRPr="003C00C4">
        <w:rPr>
          <w:color w:val="000000"/>
        </w:rPr>
        <w:t>(БД) – совокупность данных, организованных по определенным правилам, предусматривающим общие принципы описания, хранения и манипулирования данными, независимая от прикладных программ. Эти данные относятся к определенной предметной области и организованы таким образом, что могут быть использованы для решения задач многими пользователями.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Введение базы данных</w:t>
      </w:r>
      <w:r w:rsidRPr="003C00C4">
        <w:rPr>
          <w:color w:val="000000"/>
        </w:rPr>
        <w:t> – деятельность по обновлению, восстановлению и изменению структуры базы данных с целью обеспечения ее целостности, сохранности и эффективности использования.</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Система управления базами данных </w:t>
      </w:r>
      <w:r w:rsidRPr="003C00C4">
        <w:rPr>
          <w:color w:val="000000"/>
        </w:rPr>
        <w:t>(СУБД) – это совокупность программ и языковых средств, предназначенных для управления данными в базе данных, ведения базы данных и обеспечения взаимодействия ее с прикладными программами.</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Автоматизированная информационная система</w:t>
      </w:r>
      <w:r w:rsidRPr="003C00C4">
        <w:rPr>
          <w:color w:val="000000"/>
        </w:rPr>
        <w:t> (АИС) представляет собой совокупность данных, экономико-математических методов и моделей, технических, программных средств и специалистов, предназначенную для обработки информации и принятия управленческих решений.</w:t>
      </w:r>
    </w:p>
    <w:p w:rsidR="003C00C4" w:rsidRPr="003C00C4" w:rsidRDefault="003C00C4" w:rsidP="003C00C4">
      <w:pPr>
        <w:pStyle w:val="ac"/>
        <w:shd w:val="clear" w:color="auto" w:fill="FFFFFF"/>
        <w:spacing w:before="0" w:beforeAutospacing="0" w:after="0" w:afterAutospacing="0"/>
        <w:ind w:firstLine="709"/>
        <w:jc w:val="both"/>
        <w:rPr>
          <w:color w:val="000000"/>
        </w:rPr>
      </w:pPr>
      <w:r w:rsidRPr="003C00C4">
        <w:rPr>
          <w:b/>
          <w:bCs/>
          <w:color w:val="000000"/>
        </w:rPr>
        <w:t>Банк данных</w:t>
      </w:r>
      <w:r w:rsidRPr="003C00C4">
        <w:rPr>
          <w:color w:val="000000"/>
        </w:rPr>
        <w:t> (</w:t>
      </w:r>
      <w:proofErr w:type="spellStart"/>
      <w:r w:rsidRPr="003C00C4">
        <w:rPr>
          <w:color w:val="000000"/>
        </w:rPr>
        <w:t>БнД</w:t>
      </w:r>
      <w:proofErr w:type="spellEnd"/>
      <w:r w:rsidRPr="003C00C4">
        <w:rPr>
          <w:color w:val="000000"/>
        </w:rPr>
        <w:t>) - это автоматизированная информационная система, включающая в свой состав комплекс специальных методов и средств (математических, информационных, программных, языковых, организационных и технических) для поддержания динамической информационной модели предметной области с целью обеспечения информационных запросов пользователей.</w:t>
      </w:r>
    </w:p>
    <w:p w:rsidR="003C00C4" w:rsidRPr="003C00C4" w:rsidRDefault="003C00C4" w:rsidP="003C00C4">
      <w:pPr>
        <w:numPr>
          <w:ilvl w:val="0"/>
          <w:numId w:val="4"/>
        </w:numPr>
        <w:shd w:val="clear" w:color="auto" w:fill="FFFFFF"/>
        <w:spacing w:after="0" w:line="240" w:lineRule="auto"/>
        <w:ind w:left="0" w:firstLine="709"/>
        <w:jc w:val="center"/>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b/>
          <w:bCs/>
          <w:color w:val="000000"/>
          <w:sz w:val="24"/>
          <w:szCs w:val="24"/>
          <w:lang w:eastAsia="ru-RU"/>
        </w:rPr>
        <w:t>Классификация баз данных</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Развитие средств вычислительной техники и информационных технологий обеспечило возможности для создания и широкого применения автоматизированных информационных систем (АИС) разнообразного назначения. Разрабатываются и внедряются информационные системы управления хозяйственными и техническими объектами, модельные комплексы для научных исследований, системы автоматизации проектирования и производства, всевозможные тренажеры и обучающие системы.</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Технологии баз данных одна из наиболее востребованных технологий в практической разработке информационных систем, сформирована широкая сфера самых разнообразных приложений систем баз данных. Обычно БД создается для хранения и доступа к данным из некоторой предметной области.</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Под </w:t>
      </w:r>
      <w:r w:rsidRPr="003C00C4">
        <w:rPr>
          <w:rFonts w:ascii="Times New Roman" w:eastAsia="Times New Roman" w:hAnsi="Times New Roman" w:cs="Times New Roman"/>
          <w:b/>
          <w:bCs/>
          <w:color w:val="000000"/>
          <w:sz w:val="24"/>
          <w:szCs w:val="24"/>
          <w:lang w:eastAsia="ru-RU"/>
        </w:rPr>
        <w:t>автоматизированной информационной системой </w:t>
      </w:r>
      <w:r w:rsidRPr="003C00C4">
        <w:rPr>
          <w:rFonts w:ascii="Times New Roman" w:eastAsia="Times New Roman" w:hAnsi="Times New Roman" w:cs="Times New Roman"/>
          <w:color w:val="000000"/>
          <w:sz w:val="24"/>
          <w:szCs w:val="24"/>
          <w:lang w:eastAsia="ru-RU"/>
        </w:rPr>
        <w:t xml:space="preserve">(АИС) понимают совокупность программно-аппаратных средств, предназначенных для автоматизации деятельности, связанной с </w:t>
      </w:r>
      <w:r w:rsidRPr="003C00C4">
        <w:rPr>
          <w:rFonts w:ascii="Times New Roman" w:eastAsia="Times New Roman" w:hAnsi="Times New Roman" w:cs="Times New Roman"/>
          <w:color w:val="000000"/>
          <w:sz w:val="24"/>
          <w:szCs w:val="24"/>
          <w:lang w:eastAsia="ru-RU"/>
        </w:rPr>
        <w:lastRenderedPageBreak/>
        <w:t xml:space="preserve">хранением, передачей и обработкой информации. АИС, </w:t>
      </w:r>
      <w:proofErr w:type="gramStart"/>
      <w:r w:rsidRPr="003C00C4">
        <w:rPr>
          <w:rFonts w:ascii="Times New Roman" w:eastAsia="Times New Roman" w:hAnsi="Times New Roman" w:cs="Times New Roman"/>
          <w:color w:val="000000"/>
          <w:sz w:val="24"/>
          <w:szCs w:val="24"/>
          <w:lang w:eastAsia="ru-RU"/>
        </w:rPr>
        <w:t>основанная</w:t>
      </w:r>
      <w:proofErr w:type="gramEnd"/>
      <w:r w:rsidRPr="003C00C4">
        <w:rPr>
          <w:rFonts w:ascii="Times New Roman" w:eastAsia="Times New Roman" w:hAnsi="Times New Roman" w:cs="Times New Roman"/>
          <w:color w:val="000000"/>
          <w:sz w:val="24"/>
          <w:szCs w:val="24"/>
          <w:lang w:eastAsia="ru-RU"/>
        </w:rPr>
        <w:t xml:space="preserve"> на базе данных, служит для сбора, накопления, хранения информации, а также ее эффективного использования для различных целей. Информация представляется в виде данных, хранимых в памяти ЭВМ.</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По сферам применения и правилам организации различают два основных класса АИС, основанных на базе данных: </w:t>
      </w:r>
      <w:r w:rsidRPr="003C00C4">
        <w:rPr>
          <w:rFonts w:ascii="Times New Roman" w:eastAsia="Times New Roman" w:hAnsi="Times New Roman" w:cs="Times New Roman"/>
          <w:b/>
          <w:bCs/>
          <w:color w:val="000000"/>
          <w:sz w:val="24"/>
          <w:szCs w:val="24"/>
          <w:lang w:eastAsia="ru-RU"/>
        </w:rPr>
        <w:t>информационно-поисковые</w:t>
      </w:r>
      <w:r w:rsidRPr="003C00C4">
        <w:rPr>
          <w:rFonts w:ascii="Times New Roman" w:eastAsia="Times New Roman" w:hAnsi="Times New Roman" w:cs="Times New Roman"/>
          <w:color w:val="000000"/>
          <w:sz w:val="24"/>
          <w:szCs w:val="24"/>
          <w:lang w:eastAsia="ru-RU"/>
        </w:rPr>
        <w:t> (ИПС) и </w:t>
      </w:r>
      <w:r w:rsidRPr="003C00C4">
        <w:rPr>
          <w:rFonts w:ascii="Times New Roman" w:eastAsia="Times New Roman" w:hAnsi="Times New Roman" w:cs="Times New Roman"/>
          <w:b/>
          <w:bCs/>
          <w:color w:val="000000"/>
          <w:sz w:val="24"/>
          <w:szCs w:val="24"/>
          <w:lang w:eastAsia="ru-RU"/>
        </w:rPr>
        <w:t>системы обработки данных</w:t>
      </w:r>
      <w:r w:rsidRPr="003C00C4">
        <w:rPr>
          <w:rFonts w:ascii="Times New Roman" w:eastAsia="Times New Roman" w:hAnsi="Times New Roman" w:cs="Times New Roman"/>
          <w:color w:val="000000"/>
          <w:sz w:val="24"/>
          <w:szCs w:val="24"/>
          <w:lang w:eastAsia="ru-RU"/>
        </w:rPr>
        <w:t> (СОД).</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ИПС ориентированы, как правило, на извлечение подмножества хранимых данных, удовлетворяющих некоторому поисковому критерию. Пользователя ИПС интересует, в основном, сами извлекаемые из базы данных сведения, а не результаты их обработки. Примером ИПС является любая справочная служба: к ней обращаются с запросом и получают в результате те данные, которые удовлетворяют этому запросу.</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roofErr w:type="gramStart"/>
      <w:r w:rsidRPr="003C00C4">
        <w:rPr>
          <w:rFonts w:ascii="Times New Roman" w:eastAsia="Times New Roman" w:hAnsi="Times New Roman" w:cs="Times New Roman"/>
          <w:color w:val="000000"/>
          <w:sz w:val="24"/>
          <w:szCs w:val="24"/>
          <w:lang w:eastAsia="ru-RU"/>
        </w:rPr>
        <w:t>Обращения пользователя к СОД чаще всего приводят к обновлению данных.</w:t>
      </w:r>
      <w:proofErr w:type="gramEnd"/>
      <w:r w:rsidRPr="003C00C4">
        <w:rPr>
          <w:rFonts w:ascii="Times New Roman" w:eastAsia="Times New Roman" w:hAnsi="Times New Roman" w:cs="Times New Roman"/>
          <w:color w:val="000000"/>
          <w:sz w:val="24"/>
          <w:szCs w:val="24"/>
          <w:lang w:eastAsia="ru-RU"/>
        </w:rPr>
        <w:t xml:space="preserve"> Вывод данных может вовсе отсутствовать или представлять собой результат программной обработки хранимых сведений. Пример СОД – банковские системы, осуществляющие открытие\закрытие счетов, пересчет вкладов в зависимости от процентов, прием\снятие сумм и т.п.</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 xml:space="preserve">В зависимости от характера информационных ресурсов, с которыми имеют дело АИС, их подразделяют </w:t>
      </w:r>
      <w:proofErr w:type="gramStart"/>
      <w:r w:rsidRPr="003C00C4">
        <w:rPr>
          <w:rFonts w:ascii="Times New Roman" w:eastAsia="Times New Roman" w:hAnsi="Times New Roman" w:cs="Times New Roman"/>
          <w:color w:val="000000"/>
          <w:sz w:val="24"/>
          <w:szCs w:val="24"/>
          <w:lang w:eastAsia="ru-RU"/>
        </w:rPr>
        <w:t>на</w:t>
      </w:r>
      <w:proofErr w:type="gramEnd"/>
      <w:r w:rsidRPr="003C00C4">
        <w:rPr>
          <w:rFonts w:ascii="Times New Roman" w:eastAsia="Times New Roman" w:hAnsi="Times New Roman" w:cs="Times New Roman"/>
          <w:color w:val="000000"/>
          <w:sz w:val="24"/>
          <w:szCs w:val="24"/>
          <w:lang w:eastAsia="ru-RU"/>
        </w:rPr>
        <w:t> </w:t>
      </w:r>
      <w:r w:rsidRPr="003C00C4">
        <w:rPr>
          <w:rFonts w:ascii="Times New Roman" w:eastAsia="Times New Roman" w:hAnsi="Times New Roman" w:cs="Times New Roman"/>
          <w:b/>
          <w:bCs/>
          <w:color w:val="000000"/>
          <w:sz w:val="24"/>
          <w:szCs w:val="24"/>
          <w:lang w:eastAsia="ru-RU"/>
        </w:rPr>
        <w:t>документальные </w:t>
      </w:r>
      <w:r w:rsidRPr="003C00C4">
        <w:rPr>
          <w:rFonts w:ascii="Times New Roman" w:eastAsia="Times New Roman" w:hAnsi="Times New Roman" w:cs="Times New Roman"/>
          <w:color w:val="000000"/>
          <w:sz w:val="24"/>
          <w:szCs w:val="24"/>
          <w:lang w:eastAsia="ru-RU"/>
        </w:rPr>
        <w:t>и </w:t>
      </w:r>
      <w:r w:rsidRPr="003C00C4">
        <w:rPr>
          <w:rFonts w:ascii="Times New Roman" w:eastAsia="Times New Roman" w:hAnsi="Times New Roman" w:cs="Times New Roman"/>
          <w:b/>
          <w:bCs/>
          <w:color w:val="000000"/>
          <w:sz w:val="24"/>
          <w:szCs w:val="24"/>
          <w:lang w:eastAsia="ru-RU"/>
        </w:rPr>
        <w:t>фактографические</w:t>
      </w:r>
      <w:r w:rsidRPr="003C00C4">
        <w:rPr>
          <w:rFonts w:ascii="Times New Roman" w:eastAsia="Times New Roman" w:hAnsi="Times New Roman" w:cs="Times New Roman"/>
          <w:color w:val="000000"/>
          <w:sz w:val="24"/>
          <w:szCs w:val="24"/>
          <w:lang w:eastAsia="ru-RU"/>
        </w:rPr>
        <w:t>. На практике используются также системы комбинированного типа.</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Фактографические АИС хранят сведения об объектах предметной области, их свойствах и взаимосвязях. Сведения о каждом объекте могут поступать в систему из множества различных источников. Кроме поиска и модификации данных, фактографические системы поддерживают статистические функции (нахождение суммы, минимума, максимума и т.п.). Фактографические АИС обычно принадлежат к классу систем обработки данных.</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 xml:space="preserve">В документальной системе объект хранения – документ, который содержит информацию, относящуюся к определенной предметной области. </w:t>
      </w:r>
      <w:proofErr w:type="gramStart"/>
      <w:r w:rsidRPr="003C00C4">
        <w:rPr>
          <w:rFonts w:ascii="Times New Roman" w:eastAsia="Times New Roman" w:hAnsi="Times New Roman" w:cs="Times New Roman"/>
          <w:color w:val="000000"/>
          <w:sz w:val="24"/>
          <w:szCs w:val="24"/>
          <w:lang w:eastAsia="ru-RU"/>
        </w:rPr>
        <w:t>Это могут быть графические изображения (например, географические карты): информация на естественном языке (монографии, тексты законодательных актов, научные отчеты и т.п.); звуковая информация (например, мелодии для системы, хранящей фонотеку) и т.д.</w:t>
      </w:r>
      <w:proofErr w:type="gramEnd"/>
      <w:r w:rsidRPr="003C00C4">
        <w:rPr>
          <w:rFonts w:ascii="Times New Roman" w:eastAsia="Times New Roman" w:hAnsi="Times New Roman" w:cs="Times New Roman"/>
          <w:color w:val="000000"/>
          <w:sz w:val="24"/>
          <w:szCs w:val="24"/>
          <w:lang w:eastAsia="ru-RU"/>
        </w:rPr>
        <w:t xml:space="preserve"> Для обработки данных не важно, какие сведения хранятся в документах. Обычно (но не всегда) </w:t>
      </w:r>
      <w:proofErr w:type="gramStart"/>
      <w:r w:rsidRPr="003C00C4">
        <w:rPr>
          <w:rFonts w:ascii="Times New Roman" w:eastAsia="Times New Roman" w:hAnsi="Times New Roman" w:cs="Times New Roman"/>
          <w:color w:val="000000"/>
          <w:sz w:val="24"/>
          <w:szCs w:val="24"/>
          <w:lang w:eastAsia="ru-RU"/>
        </w:rPr>
        <w:t>документальные</w:t>
      </w:r>
      <w:proofErr w:type="gramEnd"/>
      <w:r w:rsidRPr="003C00C4">
        <w:rPr>
          <w:rFonts w:ascii="Times New Roman" w:eastAsia="Times New Roman" w:hAnsi="Times New Roman" w:cs="Times New Roman"/>
          <w:color w:val="000000"/>
          <w:sz w:val="24"/>
          <w:szCs w:val="24"/>
          <w:lang w:eastAsia="ru-RU"/>
        </w:rPr>
        <w:t xml:space="preserve"> АИС реализуются в виде информационно-поисковых систем (ИПС).</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C00C4" w:rsidRPr="003C00C4" w:rsidRDefault="003C00C4" w:rsidP="003C00C4">
      <w:pPr>
        <w:numPr>
          <w:ilvl w:val="0"/>
          <w:numId w:val="5"/>
        </w:numPr>
        <w:shd w:val="clear" w:color="auto" w:fill="FFFFFF"/>
        <w:spacing w:after="0" w:line="240" w:lineRule="auto"/>
        <w:ind w:left="0"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b/>
          <w:bCs/>
          <w:color w:val="000000"/>
          <w:sz w:val="24"/>
          <w:szCs w:val="24"/>
          <w:lang w:eastAsia="ru-RU"/>
        </w:rPr>
        <w:t>Назначение и основные компоненты систем баз данных</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Система БД включает два основных компонента: собственно базу данных и систему управления базами данных – СУБД (рисунок 3.1.). Большинство СОД включают также программы обработки данных (прикладное программное обеспечение), которые обращаются к данным через СУБД.</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noProof/>
          <w:color w:val="000000"/>
          <w:sz w:val="24"/>
          <w:szCs w:val="24"/>
          <w:lang w:eastAsia="ru-RU"/>
        </w:rPr>
        <w:drawing>
          <wp:inline distT="0" distB="0" distL="0" distR="0" wp14:anchorId="3D40E32D" wp14:editId="7D581A1F">
            <wp:extent cx="1743740" cy="1097699"/>
            <wp:effectExtent l="0" t="0" r="0" b="762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5f982675.png"/>
                    <pic:cNvPicPr/>
                  </pic:nvPicPr>
                  <pic:blipFill>
                    <a:blip r:embed="rId6">
                      <a:extLst>
                        <a:ext uri="{28A0092B-C50C-407E-A947-70E740481C1C}">
                          <a14:useLocalDpi xmlns:a14="http://schemas.microsoft.com/office/drawing/2010/main" val="0"/>
                        </a:ext>
                      </a:extLst>
                    </a:blip>
                    <a:stretch>
                      <a:fillRect/>
                    </a:stretch>
                  </pic:blipFill>
                  <pic:spPr>
                    <a:xfrm>
                      <a:off x="0" y="0"/>
                      <a:ext cx="1743708" cy="1097679"/>
                    </a:xfrm>
                    <a:prstGeom prst="rect">
                      <a:avLst/>
                    </a:prstGeom>
                  </pic:spPr>
                </pic:pic>
              </a:graphicData>
            </a:graphic>
          </wp:inline>
        </w:drawing>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i/>
          <w:iCs/>
          <w:color w:val="000000"/>
          <w:sz w:val="24"/>
          <w:szCs w:val="24"/>
          <w:lang w:eastAsia="ru-RU"/>
        </w:rPr>
        <w:t>Рисунок Компоненты системы баз данных</w:t>
      </w: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p>
    <w:p w:rsidR="003C00C4" w:rsidRPr="003C00C4" w:rsidRDefault="003C00C4" w:rsidP="003C00C4">
      <w:pPr>
        <w:shd w:val="clear" w:color="auto" w:fill="FFFFFF"/>
        <w:spacing w:after="0" w:line="240" w:lineRule="auto"/>
        <w:ind w:firstLine="709"/>
        <w:jc w:val="both"/>
        <w:rPr>
          <w:rFonts w:ascii="Times New Roman" w:eastAsia="Times New Roman" w:hAnsi="Times New Roman" w:cs="Times New Roman"/>
          <w:color w:val="000000"/>
          <w:sz w:val="24"/>
          <w:szCs w:val="24"/>
          <w:lang w:eastAsia="ru-RU"/>
        </w:rPr>
      </w:pPr>
      <w:r w:rsidRPr="003C00C4">
        <w:rPr>
          <w:rFonts w:ascii="Times New Roman" w:eastAsia="Times New Roman" w:hAnsi="Times New Roman" w:cs="Times New Roman"/>
          <w:color w:val="000000"/>
          <w:sz w:val="24"/>
          <w:szCs w:val="24"/>
          <w:lang w:eastAsia="ru-RU"/>
        </w:rPr>
        <w:t>Таким образом, обращение к базе данных возможно только через СУБД. База данных предназначена для хранения данных информационной системы. Пользователи обращаются к базе данных обычно не напрямую через средства СУБД, а с помощью внешнего интерфейса – приложения, входящего в состав АИС. Основной характеристикой баз данных является совместное использование данных многими пользователями.</w:t>
      </w:r>
    </w:p>
    <w:p w:rsidR="003C00C4" w:rsidRDefault="003C00C4" w:rsidP="003C00C4">
      <w:pPr>
        <w:spacing w:after="0"/>
        <w:ind w:firstLine="709"/>
        <w:jc w:val="both"/>
        <w:rPr>
          <w:rFonts w:ascii="Times New Roman" w:hAnsi="Times New Roman" w:cs="Times New Roman"/>
        </w:rPr>
      </w:pPr>
    </w:p>
    <w:p w:rsidR="003C00C4" w:rsidRPr="003C00C4" w:rsidRDefault="003C00C4"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b/>
        </w:rPr>
        <w:t>1. Понятие Базы данных. Классификация. Виды баз данных. Примеры</w:t>
      </w: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b/>
        </w:rPr>
        <w:t>2. MS </w:t>
      </w:r>
      <w:proofErr w:type="spellStart"/>
      <w:r w:rsidRPr="003C00C4">
        <w:rPr>
          <w:rFonts w:ascii="Times New Roman" w:hAnsi="Times New Roman" w:cs="Times New Roman"/>
          <w:b/>
        </w:rPr>
        <w:t>Access</w:t>
      </w:r>
      <w:proofErr w:type="spellEnd"/>
      <w:r w:rsidRPr="003C00C4">
        <w:rPr>
          <w:rFonts w:ascii="Times New Roman" w:hAnsi="Times New Roman" w:cs="Times New Roman"/>
          <w:b/>
        </w:rPr>
        <w:t>. Назначение. Интерфейс. Приёмы работы. Элементы БД.</w:t>
      </w: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b/>
        </w:rPr>
        <w:t>3. MS </w:t>
      </w:r>
      <w:proofErr w:type="spellStart"/>
      <w:r w:rsidRPr="003C00C4">
        <w:rPr>
          <w:rFonts w:ascii="Times New Roman" w:hAnsi="Times New Roman" w:cs="Times New Roman"/>
          <w:b/>
        </w:rPr>
        <w:t>Access</w:t>
      </w:r>
      <w:proofErr w:type="spellEnd"/>
      <w:r w:rsidRPr="003C00C4">
        <w:rPr>
          <w:rFonts w:ascii="Times New Roman" w:hAnsi="Times New Roman" w:cs="Times New Roman"/>
          <w:b/>
        </w:rPr>
        <w:t>. Создание и работа с БД. Запросы, формы, отчёты.</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w:t>
      </w:r>
    </w:p>
    <w:p w:rsidR="003D747B" w:rsidRDefault="0078344F" w:rsidP="003D747B">
      <w:pPr>
        <w:pStyle w:val="a9"/>
        <w:numPr>
          <w:ilvl w:val="0"/>
          <w:numId w:val="6"/>
        </w:numPr>
        <w:spacing w:after="0"/>
        <w:jc w:val="both"/>
        <w:rPr>
          <w:rFonts w:ascii="Times New Roman" w:hAnsi="Times New Roman" w:cs="Times New Roman"/>
          <w:b/>
          <w:u w:val="single"/>
        </w:rPr>
      </w:pPr>
      <w:r w:rsidRPr="003D747B">
        <w:rPr>
          <w:rFonts w:ascii="Times New Roman" w:hAnsi="Times New Roman" w:cs="Times New Roman"/>
          <w:b/>
          <w:u w:val="single"/>
        </w:rPr>
        <w:t>Понятие Базы данных. Классифи</w:t>
      </w:r>
      <w:r w:rsidR="003D747B" w:rsidRPr="003D747B">
        <w:rPr>
          <w:rFonts w:ascii="Times New Roman" w:hAnsi="Times New Roman" w:cs="Times New Roman"/>
          <w:b/>
          <w:u w:val="single"/>
        </w:rPr>
        <w:t>кация. Виды баз данных. Примеры</w:t>
      </w:r>
      <w:r w:rsidR="003D747B">
        <w:rPr>
          <w:rFonts w:ascii="Times New Roman" w:hAnsi="Times New Roman" w:cs="Times New Roman"/>
          <w:b/>
          <w:u w:val="single"/>
        </w:rPr>
        <w:t>.</w:t>
      </w:r>
    </w:p>
    <w:p w:rsidR="003D747B" w:rsidRDefault="003D747B" w:rsidP="003D747B">
      <w:pPr>
        <w:spacing w:after="0"/>
        <w:ind w:firstLine="708"/>
        <w:jc w:val="both"/>
        <w:rPr>
          <w:rFonts w:ascii="Times New Roman" w:hAnsi="Times New Roman" w:cs="Times New Roman"/>
          <w:b/>
        </w:rPr>
      </w:pPr>
    </w:p>
    <w:p w:rsidR="0078344F" w:rsidRPr="003D747B" w:rsidRDefault="0078344F" w:rsidP="003D747B">
      <w:pPr>
        <w:spacing w:after="0"/>
        <w:ind w:firstLine="708"/>
        <w:jc w:val="both"/>
        <w:rPr>
          <w:rFonts w:ascii="Times New Roman" w:hAnsi="Times New Roman" w:cs="Times New Roman"/>
        </w:rPr>
      </w:pPr>
      <w:r w:rsidRPr="003D747B">
        <w:rPr>
          <w:rFonts w:ascii="Times New Roman" w:hAnsi="Times New Roman" w:cs="Times New Roman"/>
          <w:b/>
        </w:rPr>
        <w:t>База данных (БД)</w:t>
      </w:r>
      <w:r w:rsidRPr="003D747B">
        <w:rPr>
          <w:rFonts w:ascii="Times New Roman" w:hAnsi="Times New Roman" w:cs="Times New Roman"/>
        </w:rPr>
        <w:t> - это структурированная совокупность взаимосвязанных данных определенной предметной области (реальных о6ъектов, процессов, явлений и т.п.).</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Примеры: БД о наличии медикаментов; БД в системе расписания самолетов, поездов или БД продажи билетов транспорта; БД документов учащихся школы, картотека отдела кадров или в библиотеки и т.д</w:t>
      </w:r>
      <w:proofErr w:type="gramStart"/>
      <w:r w:rsidRPr="003C00C4">
        <w:rPr>
          <w:rFonts w:ascii="Times New Roman" w:hAnsi="Times New Roman" w:cs="Times New Roman"/>
        </w:rPr>
        <w:t>..</w:t>
      </w:r>
      <w:proofErr w:type="gramEnd"/>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Появление компьютерной техники повысило эффективность работы с базами данных. Доступ к данным и управление ими происходит в среде специального программного пакета - системы управления базами данных (СУБД).</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СУБД - это программа, с помощью которой осуществляется хранение, обработка и поиск информации в базах данных.</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Организация данных во внутренней сфере характеризуется двумя уровнями - логическим и физическим. </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Физическая организация данных определяет способ размещения данных непосредственно на машинном носителе.</w:t>
      </w:r>
    </w:p>
    <w:p w:rsidR="003D747B"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Логическая организация данных на машинном носителе зависит от программных средств, организации и ведения данных во внутренней сфере. Метод логической организации данных определяется используемым типом структур данных и видом модели, которая поддерживается программными средствами.</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Модель данных</w:t>
      </w:r>
      <w:r w:rsidRPr="003C00C4">
        <w:rPr>
          <w:rFonts w:ascii="Times New Roman" w:hAnsi="Times New Roman" w:cs="Times New Roman"/>
        </w:rPr>
        <w:t> - это совокупность взаимосвязанных структур данных и операций над этими структурами. Для размещения одной и той же информации во внутренней сфере могут быть использованы различные структуры и модели данных. Это зависит от пользователя, от технического и программного обеспечения, определяется сложностью автоматизированных задач и объемом информации.</w:t>
      </w: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rPr>
        <w:t xml:space="preserve">Существуют такие модели данных: </w:t>
      </w:r>
      <w:r w:rsidRPr="003C00C4">
        <w:rPr>
          <w:rFonts w:ascii="Times New Roman" w:hAnsi="Times New Roman" w:cs="Times New Roman"/>
          <w:b/>
        </w:rPr>
        <w:t xml:space="preserve">иерархическая, реляционная, </w:t>
      </w:r>
      <w:proofErr w:type="spellStart"/>
      <w:r w:rsidRPr="003C00C4">
        <w:rPr>
          <w:rFonts w:ascii="Times New Roman" w:hAnsi="Times New Roman" w:cs="Times New Roman"/>
          <w:b/>
        </w:rPr>
        <w:t>постреляционная</w:t>
      </w:r>
      <w:proofErr w:type="spellEnd"/>
      <w:r w:rsidRPr="003C00C4">
        <w:rPr>
          <w:rFonts w:ascii="Times New Roman" w:hAnsi="Times New Roman" w:cs="Times New Roman"/>
          <w:b/>
        </w:rPr>
        <w:t>, многомерная, объектно-ориентированная.</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По структуре организации информации в БД различают такие модели баз данных: </w:t>
      </w:r>
    </w:p>
    <w:p w:rsidR="0078344F" w:rsidRPr="003C00C4" w:rsidRDefault="0078344F"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noProof/>
          <w:lang w:eastAsia="ru-RU"/>
        </w:rPr>
        <w:drawing>
          <wp:inline distT="0" distB="0" distL="0" distR="0" wp14:anchorId="37EF233B" wp14:editId="6C274D99">
            <wp:extent cx="1726728" cy="1264957"/>
            <wp:effectExtent l="0" t="0" r="698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d.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26976" cy="1265138"/>
                    </a:xfrm>
                    <a:prstGeom prst="rect">
                      <a:avLst/>
                    </a:prstGeom>
                  </pic:spPr>
                </pic:pic>
              </a:graphicData>
            </a:graphic>
          </wp:inline>
        </w:drawing>
      </w:r>
    </w:p>
    <w:p w:rsidR="0078344F" w:rsidRPr="003C00C4" w:rsidRDefault="0078344F"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Иерархическая модель базы данных.</w:t>
      </w:r>
      <w:r w:rsidRPr="003C00C4">
        <w:rPr>
          <w:rFonts w:ascii="Times New Roman" w:hAnsi="Times New Roman" w:cs="Times New Roman"/>
        </w:rPr>
        <w:t> Эта модель представляет собой структуру данных, которые упорядочены по подчинению от общего к конкретному; напоминает «дерево» (граф), поэтому имеет такие же параметры: уровень, узел, связь. Модель работает по такому принципу: несколько узлов низшего уровня соединяются при помощи связи с одним узлом высшего уровня.</w:t>
      </w:r>
    </w:p>
    <w:p w:rsidR="0078344F"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Иерархическая модель базы данных имеет такие свойства: несколько узлов низшего уровня связаны только с одним узлом высшего уровня; дерево иерархии имеет только одну вершину, что не подлежит другой; каждый узел имеет имя собственное, есть только один маршрут от вершины дерева (корневого узла) до любого узла структуры.</w:t>
      </w:r>
    </w:p>
    <w:p w:rsidR="003D747B" w:rsidRDefault="003D747B" w:rsidP="003D747B">
      <w:pPr>
        <w:spacing w:after="0"/>
        <w:ind w:firstLine="709"/>
        <w:jc w:val="center"/>
        <w:rPr>
          <w:rFonts w:ascii="Times New Roman" w:hAnsi="Times New Roman" w:cs="Times New Roman"/>
        </w:rPr>
      </w:pPr>
      <w:r>
        <w:rPr>
          <w:rFonts w:ascii="Times New Roman" w:hAnsi="Times New Roman" w:cs="Times New Roman"/>
          <w:noProof/>
          <w:lang w:eastAsia="ru-RU"/>
        </w:rPr>
        <w:drawing>
          <wp:inline distT="0" distB="0" distL="0" distR="0">
            <wp:extent cx="2152381" cy="1380952"/>
            <wp:effectExtent l="0" t="0" r="63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2859770.png"/>
                    <pic:cNvPicPr/>
                  </pic:nvPicPr>
                  <pic:blipFill>
                    <a:blip r:embed="rId8">
                      <a:extLst>
                        <a:ext uri="{28A0092B-C50C-407E-A947-70E740481C1C}">
                          <a14:useLocalDpi xmlns:a14="http://schemas.microsoft.com/office/drawing/2010/main" val="0"/>
                        </a:ext>
                      </a:extLst>
                    </a:blip>
                    <a:stretch>
                      <a:fillRect/>
                    </a:stretch>
                  </pic:blipFill>
                  <pic:spPr>
                    <a:xfrm>
                      <a:off x="0" y="0"/>
                      <a:ext cx="2152381" cy="1380952"/>
                    </a:xfrm>
                    <a:prstGeom prst="rect">
                      <a:avLst/>
                    </a:prstGeom>
                  </pic:spPr>
                </pic:pic>
              </a:graphicData>
            </a:graphic>
          </wp:inline>
        </w:drawing>
      </w:r>
    </w:p>
    <w:p w:rsidR="003D747B" w:rsidRPr="003C00C4" w:rsidRDefault="003D747B" w:rsidP="003C00C4">
      <w:pPr>
        <w:spacing w:after="0"/>
        <w:ind w:firstLine="709"/>
        <w:jc w:val="both"/>
        <w:rPr>
          <w:rFonts w:ascii="Times New Roman" w:hAnsi="Times New Roman" w:cs="Times New Roman"/>
        </w:rPr>
      </w:pPr>
    </w:p>
    <w:p w:rsidR="0078344F"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Сетевая модель базы данных.</w:t>
      </w:r>
      <w:r w:rsidRPr="003C00C4">
        <w:rPr>
          <w:rFonts w:ascii="Times New Roman" w:hAnsi="Times New Roman" w:cs="Times New Roman"/>
        </w:rPr>
        <w:t xml:space="preserve"> Общим видом она похожа на </w:t>
      </w:r>
      <w:proofErr w:type="gramStart"/>
      <w:r w:rsidRPr="003C00C4">
        <w:rPr>
          <w:rFonts w:ascii="Times New Roman" w:hAnsi="Times New Roman" w:cs="Times New Roman"/>
        </w:rPr>
        <w:t>иерархическую</w:t>
      </w:r>
      <w:proofErr w:type="gramEnd"/>
      <w:r w:rsidRPr="003C00C4">
        <w:rPr>
          <w:rFonts w:ascii="Times New Roman" w:hAnsi="Times New Roman" w:cs="Times New Roman"/>
        </w:rPr>
        <w:t xml:space="preserve">. Имеет такие же составляющие структуры, отличается характером отношения между ними. Между элементами структуры произвольное, не ограниченное количество </w:t>
      </w:r>
      <w:proofErr w:type="gramStart"/>
      <w:r w:rsidRPr="003C00C4">
        <w:rPr>
          <w:rFonts w:ascii="Times New Roman" w:hAnsi="Times New Roman" w:cs="Times New Roman"/>
        </w:rPr>
        <w:t>элементов-связь</w:t>
      </w:r>
      <w:proofErr w:type="gramEnd"/>
      <w:r w:rsidRPr="003C00C4">
        <w:rPr>
          <w:rFonts w:ascii="Times New Roman" w:hAnsi="Times New Roman" w:cs="Times New Roman"/>
        </w:rPr>
        <w:t>.</w:t>
      </w:r>
    </w:p>
    <w:p w:rsidR="003D747B" w:rsidRDefault="003D747B" w:rsidP="003C00C4">
      <w:pPr>
        <w:spacing w:after="0"/>
        <w:ind w:firstLine="709"/>
        <w:jc w:val="both"/>
        <w:rPr>
          <w:rFonts w:ascii="Times New Roman" w:hAnsi="Times New Roman" w:cs="Times New Roman"/>
        </w:rPr>
      </w:pPr>
      <w:r>
        <w:rPr>
          <w:rFonts w:ascii="Times New Roman" w:hAnsi="Times New Roman" w:cs="Times New Roman"/>
          <w:noProof/>
          <w:lang w:eastAsia="ru-RU"/>
        </w:rPr>
        <w:lastRenderedPageBreak/>
        <w:drawing>
          <wp:inline distT="0" distB="0" distL="0" distR="0">
            <wp:extent cx="3338623" cy="1222114"/>
            <wp:effectExtent l="0" t="0" r="0"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m227051b4.png"/>
                    <pic:cNvPicPr/>
                  </pic:nvPicPr>
                  <pic:blipFill>
                    <a:blip r:embed="rId9">
                      <a:extLst>
                        <a:ext uri="{28A0092B-C50C-407E-A947-70E740481C1C}">
                          <a14:useLocalDpi xmlns:a14="http://schemas.microsoft.com/office/drawing/2010/main" val="0"/>
                        </a:ext>
                      </a:extLst>
                    </a:blip>
                    <a:stretch>
                      <a:fillRect/>
                    </a:stretch>
                  </pic:blipFill>
                  <pic:spPr>
                    <a:xfrm>
                      <a:off x="0" y="0"/>
                      <a:ext cx="3338683" cy="1222136"/>
                    </a:xfrm>
                    <a:prstGeom prst="rect">
                      <a:avLst/>
                    </a:prstGeom>
                  </pic:spPr>
                </pic:pic>
              </a:graphicData>
            </a:graphic>
          </wp:inline>
        </w:drawing>
      </w:r>
    </w:p>
    <w:p w:rsidR="003D747B" w:rsidRPr="003C00C4" w:rsidRDefault="003D747B"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Реляционная модель базы данных.</w:t>
      </w:r>
      <w:r w:rsidRPr="003C00C4">
        <w:rPr>
          <w:rFonts w:ascii="Times New Roman" w:hAnsi="Times New Roman" w:cs="Times New Roman"/>
        </w:rPr>
        <w:t xml:space="preserve"> (Происхождение названия от латинского слова </w:t>
      </w:r>
      <w:proofErr w:type="spellStart"/>
      <w:r w:rsidRPr="003C00C4">
        <w:rPr>
          <w:rFonts w:ascii="Times New Roman" w:hAnsi="Times New Roman" w:cs="Times New Roman"/>
        </w:rPr>
        <w:t>relatio</w:t>
      </w:r>
      <w:proofErr w:type="spellEnd"/>
      <w:r w:rsidRPr="003C00C4">
        <w:rPr>
          <w:rFonts w:ascii="Times New Roman" w:hAnsi="Times New Roman" w:cs="Times New Roman"/>
        </w:rPr>
        <w:t xml:space="preserve"> - отношение). Модель построена на взаимоотношениях между составляющими структуры. Представляет собой одну таблицу или совокупность взаимосвязанных двумерных таблиц.</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Реляционная модель создана на основе двухмерной таблицы.</w:t>
      </w:r>
    </w:p>
    <w:p w:rsidR="003D747B" w:rsidRDefault="003D747B" w:rsidP="003D747B">
      <w:pPr>
        <w:spacing w:after="0"/>
        <w:ind w:firstLine="709"/>
        <w:jc w:val="center"/>
        <w:rPr>
          <w:rFonts w:ascii="Times New Roman" w:hAnsi="Times New Roman" w:cs="Times New Roman"/>
          <w:b/>
        </w:rPr>
      </w:pPr>
      <w:r>
        <w:rPr>
          <w:rFonts w:ascii="Times New Roman" w:hAnsi="Times New Roman" w:cs="Times New Roman"/>
          <w:b/>
          <w:noProof/>
          <w:lang w:eastAsia="ru-RU"/>
        </w:rPr>
        <w:drawing>
          <wp:inline distT="0" distB="0" distL="0" distR="0">
            <wp:extent cx="3209524" cy="1314286"/>
            <wp:effectExtent l="0" t="0" r="0" b="63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llo_html_11693d7d.png"/>
                    <pic:cNvPicPr/>
                  </pic:nvPicPr>
                  <pic:blipFill>
                    <a:blip r:embed="rId10">
                      <a:extLst>
                        <a:ext uri="{28A0092B-C50C-407E-A947-70E740481C1C}">
                          <a14:useLocalDpi xmlns:a14="http://schemas.microsoft.com/office/drawing/2010/main" val="0"/>
                        </a:ext>
                      </a:extLst>
                    </a:blip>
                    <a:stretch>
                      <a:fillRect/>
                    </a:stretch>
                  </pic:blipFill>
                  <pic:spPr>
                    <a:xfrm>
                      <a:off x="0" y="0"/>
                      <a:ext cx="3209524" cy="1314286"/>
                    </a:xfrm>
                    <a:prstGeom prst="rect">
                      <a:avLst/>
                    </a:prstGeom>
                  </pic:spPr>
                </pic:pic>
              </a:graphicData>
            </a:graphic>
          </wp:inline>
        </w:drawing>
      </w:r>
    </w:p>
    <w:p w:rsidR="003D747B" w:rsidRDefault="003D747B" w:rsidP="003C00C4">
      <w:pPr>
        <w:spacing w:after="0"/>
        <w:ind w:firstLine="709"/>
        <w:jc w:val="both"/>
        <w:rPr>
          <w:rFonts w:ascii="Times New Roman" w:hAnsi="Times New Roman" w:cs="Times New Roman"/>
          <w:b/>
        </w:rPr>
      </w:pPr>
    </w:p>
    <w:p w:rsidR="003D747B" w:rsidRDefault="003D747B" w:rsidP="003C00C4">
      <w:pPr>
        <w:spacing w:after="0"/>
        <w:ind w:firstLine="709"/>
        <w:jc w:val="both"/>
        <w:rPr>
          <w:rFonts w:ascii="Times New Roman" w:hAnsi="Times New Roman" w:cs="Times New Roman"/>
          <w:b/>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Строка таблицы</w:t>
      </w:r>
      <w:r w:rsidRPr="003C00C4">
        <w:rPr>
          <w:rFonts w:ascii="Times New Roman" w:hAnsi="Times New Roman" w:cs="Times New Roman"/>
        </w:rPr>
        <w:t> - это запись, которая содержит информацию об отдельном объекте таблицы (один ученик).</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Структура записей одинакова; совокупность элементов данных, из которых состоит запись, называется полем. Информация записи находится в полях. Поле таблицы - это колонка таблицы.</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Одинаковые записи в таблице не допускаются, поскольку во всех записях поля им предоставляют уникальные имена, фамилия СУБД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позволяет:</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Поле должно быть однородным по типу по всем записям в колонке (или текстовые данные, числовые и </w:t>
      </w:r>
      <w:proofErr w:type="spellStart"/>
      <w:r w:rsidRPr="003C00C4">
        <w:rPr>
          <w:rFonts w:ascii="Times New Roman" w:hAnsi="Times New Roman" w:cs="Times New Roman"/>
        </w:rPr>
        <w:t>т.д</w:t>
      </w:r>
      <w:proofErr w:type="spellEnd"/>
      <w:r w:rsidRPr="003C00C4">
        <w:rPr>
          <w:rFonts w:ascii="Times New Roman" w:hAnsi="Times New Roman" w:cs="Times New Roman"/>
        </w:rPr>
        <w:t>).</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Реляционная модель базы данных, как правило, содержит несколько таблиц, связь между которыми осуществляется с помощью специального поля - ключа.</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Примеры реляционных СУБД: </w:t>
      </w:r>
      <w:proofErr w:type="spellStart"/>
      <w:r w:rsidRPr="003C00C4">
        <w:rPr>
          <w:rFonts w:ascii="Times New Roman" w:hAnsi="Times New Roman" w:cs="Times New Roman"/>
        </w:rPr>
        <w:t>dBASE</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FoxBase</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FoxPro</w:t>
      </w:r>
      <w:proofErr w:type="spellEnd"/>
      <w:r w:rsidRPr="003C00C4">
        <w:rPr>
          <w:rFonts w:ascii="Times New Roman" w:hAnsi="Times New Roman" w:cs="Times New Roman"/>
        </w:rPr>
        <w:t xml:space="preserve"> и </w:t>
      </w:r>
      <w:proofErr w:type="spellStart"/>
      <w:r w:rsidRPr="003C00C4">
        <w:rPr>
          <w:rFonts w:ascii="Times New Roman" w:hAnsi="Times New Roman" w:cs="Times New Roman"/>
        </w:rPr>
        <w:t>Access</w:t>
      </w:r>
      <w:proofErr w:type="spellEnd"/>
      <w:r w:rsidRPr="003C00C4">
        <w:rPr>
          <w:rFonts w:ascii="Times New Roman" w:hAnsi="Times New Roman" w:cs="Times New Roman"/>
        </w:rPr>
        <w:t>.</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w:t>
      </w:r>
    </w:p>
    <w:p w:rsidR="0078344F" w:rsidRPr="003D747B" w:rsidRDefault="0078344F" w:rsidP="003C00C4">
      <w:pPr>
        <w:spacing w:after="0"/>
        <w:ind w:firstLine="709"/>
        <w:jc w:val="both"/>
        <w:rPr>
          <w:rFonts w:ascii="Times New Roman" w:hAnsi="Times New Roman" w:cs="Times New Roman"/>
          <w:b/>
          <w:u w:val="single"/>
        </w:rPr>
      </w:pPr>
      <w:r w:rsidRPr="003D747B">
        <w:rPr>
          <w:rFonts w:ascii="Times New Roman" w:hAnsi="Times New Roman" w:cs="Times New Roman"/>
          <w:b/>
          <w:u w:val="single"/>
        </w:rPr>
        <w:t xml:space="preserve">2. MS </w:t>
      </w:r>
      <w:proofErr w:type="spellStart"/>
      <w:r w:rsidRPr="003D747B">
        <w:rPr>
          <w:rFonts w:ascii="Times New Roman" w:hAnsi="Times New Roman" w:cs="Times New Roman"/>
          <w:b/>
          <w:u w:val="single"/>
        </w:rPr>
        <w:t>Access</w:t>
      </w:r>
      <w:proofErr w:type="spellEnd"/>
      <w:r w:rsidRPr="003D747B">
        <w:rPr>
          <w:rFonts w:ascii="Times New Roman" w:hAnsi="Times New Roman" w:cs="Times New Roman"/>
          <w:b/>
          <w:u w:val="single"/>
        </w:rPr>
        <w:t>. Назначение. Интерфейс. Приём работы элементы БД.</w:t>
      </w:r>
    </w:p>
    <w:p w:rsidR="0078344F" w:rsidRPr="003C00C4" w:rsidRDefault="0078344F" w:rsidP="003C00C4">
      <w:pPr>
        <w:spacing w:after="0"/>
        <w:ind w:firstLine="709"/>
        <w:jc w:val="both"/>
        <w:rPr>
          <w:rFonts w:ascii="Times New Roman" w:hAnsi="Times New Roman" w:cs="Times New Roman"/>
        </w:rPr>
      </w:pP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noProof/>
          <w:lang w:eastAsia="ru-RU"/>
        </w:rPr>
        <w:drawing>
          <wp:inline distT="0" distB="0" distL="0" distR="0" wp14:anchorId="3AD8C524" wp14:editId="290FD8C3">
            <wp:extent cx="1263148" cy="631574"/>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ccess-2010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263148" cy="631574"/>
                    </a:xfrm>
                    <a:prstGeom prst="rect">
                      <a:avLst/>
                    </a:prstGeom>
                  </pic:spPr>
                </pic:pic>
              </a:graphicData>
            </a:graphic>
          </wp:inline>
        </w:drawing>
      </w:r>
      <w:r w:rsidRPr="003C00C4">
        <w:rPr>
          <w:rFonts w:ascii="Times New Roman" w:hAnsi="Times New Roman" w:cs="Times New Roman"/>
        </w:rPr>
        <w:t xml:space="preserve">Приложение MS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является системой управления базами данных, которая входит в состав пакета </w:t>
      </w:r>
      <w:proofErr w:type="spellStart"/>
      <w:r w:rsidRPr="003C00C4">
        <w:rPr>
          <w:rFonts w:ascii="Times New Roman" w:hAnsi="Times New Roman" w:cs="Times New Roman"/>
        </w:rPr>
        <w:t>Microsoft</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Office</w:t>
      </w:r>
      <w:proofErr w:type="spellEnd"/>
      <w:r w:rsidRPr="003C00C4">
        <w:rPr>
          <w:rFonts w:ascii="Times New Roman" w:hAnsi="Times New Roman" w:cs="Times New Roman"/>
        </w:rPr>
        <w:t xml:space="preserve"> и предназначена для работы за персональным компьютером или в сети под управлением операционной системы </w:t>
      </w:r>
      <w:proofErr w:type="spellStart"/>
      <w:r w:rsidRPr="003C00C4">
        <w:rPr>
          <w:rFonts w:ascii="Times New Roman" w:hAnsi="Times New Roman" w:cs="Times New Roman"/>
        </w:rPr>
        <w:t>Windows</w:t>
      </w:r>
      <w:proofErr w:type="spellEnd"/>
      <w:r w:rsidRPr="003C00C4">
        <w:rPr>
          <w:rFonts w:ascii="Times New Roman" w:hAnsi="Times New Roman" w:cs="Times New Roman"/>
        </w:rPr>
        <w:t>.</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База данных СУБД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является реляционной базой данных, которая состоит из взаимосвязанных двумерных таблиц.</w:t>
      </w:r>
    </w:p>
    <w:p w:rsidR="0078344F" w:rsidRPr="003D747B" w:rsidRDefault="0078344F" w:rsidP="003C00C4">
      <w:pPr>
        <w:spacing w:after="0"/>
        <w:ind w:firstLine="709"/>
        <w:jc w:val="both"/>
        <w:rPr>
          <w:rFonts w:ascii="Times New Roman" w:hAnsi="Times New Roman" w:cs="Times New Roman"/>
          <w:b/>
        </w:rPr>
      </w:pPr>
      <w:r w:rsidRPr="003D747B">
        <w:rPr>
          <w:rFonts w:ascii="Times New Roman" w:hAnsi="Times New Roman" w:cs="Times New Roman"/>
          <w:b/>
        </w:rPr>
        <w:t xml:space="preserve">СУБД </w:t>
      </w:r>
      <w:proofErr w:type="spellStart"/>
      <w:r w:rsidRPr="003D747B">
        <w:rPr>
          <w:rFonts w:ascii="Times New Roman" w:hAnsi="Times New Roman" w:cs="Times New Roman"/>
          <w:b/>
        </w:rPr>
        <w:t>Access</w:t>
      </w:r>
      <w:proofErr w:type="spellEnd"/>
      <w:r w:rsidRPr="003D747B">
        <w:rPr>
          <w:rFonts w:ascii="Times New Roman" w:hAnsi="Times New Roman" w:cs="Times New Roman"/>
          <w:b/>
        </w:rPr>
        <w:t xml:space="preserve"> дает возможность:</w:t>
      </w:r>
    </w:p>
    <w:p w:rsidR="0078344F" w:rsidRPr="003D747B" w:rsidRDefault="0078344F" w:rsidP="003D747B">
      <w:pPr>
        <w:pStyle w:val="a9"/>
        <w:numPr>
          <w:ilvl w:val="0"/>
          <w:numId w:val="8"/>
        </w:numPr>
        <w:spacing w:after="0"/>
        <w:jc w:val="both"/>
        <w:rPr>
          <w:rFonts w:ascii="Times New Roman" w:hAnsi="Times New Roman" w:cs="Times New Roman"/>
        </w:rPr>
      </w:pPr>
      <w:r w:rsidRPr="003D747B">
        <w:rPr>
          <w:rFonts w:ascii="Times New Roman" w:hAnsi="Times New Roman" w:cs="Times New Roman"/>
        </w:rPr>
        <w:t>Проектировать табличные объекты базы данных;</w:t>
      </w:r>
    </w:p>
    <w:p w:rsidR="0078344F" w:rsidRPr="003D747B" w:rsidRDefault="0078344F" w:rsidP="003D747B">
      <w:pPr>
        <w:pStyle w:val="a9"/>
        <w:numPr>
          <w:ilvl w:val="0"/>
          <w:numId w:val="8"/>
        </w:numPr>
        <w:spacing w:after="0"/>
        <w:jc w:val="both"/>
        <w:rPr>
          <w:rFonts w:ascii="Times New Roman" w:hAnsi="Times New Roman" w:cs="Times New Roman"/>
        </w:rPr>
      </w:pPr>
      <w:r w:rsidRPr="003D747B">
        <w:rPr>
          <w:rFonts w:ascii="Times New Roman" w:hAnsi="Times New Roman" w:cs="Times New Roman"/>
        </w:rPr>
        <w:t>Устанавливать связи между таблицами;</w:t>
      </w:r>
    </w:p>
    <w:p w:rsidR="0078344F" w:rsidRPr="003D747B" w:rsidRDefault="0078344F" w:rsidP="003D747B">
      <w:pPr>
        <w:pStyle w:val="a9"/>
        <w:numPr>
          <w:ilvl w:val="0"/>
          <w:numId w:val="8"/>
        </w:numPr>
        <w:spacing w:after="0"/>
        <w:jc w:val="both"/>
        <w:rPr>
          <w:rFonts w:ascii="Times New Roman" w:hAnsi="Times New Roman" w:cs="Times New Roman"/>
        </w:rPr>
      </w:pPr>
      <w:r w:rsidRPr="003D747B">
        <w:rPr>
          <w:rFonts w:ascii="Times New Roman" w:hAnsi="Times New Roman" w:cs="Times New Roman"/>
        </w:rPr>
        <w:t>Вводить, хранить, просматривать, сортировать, изменять данные таблицы с использованием аппарата алгебры логики и индексирования;</w:t>
      </w:r>
    </w:p>
    <w:p w:rsidR="0078344F" w:rsidRPr="003D747B" w:rsidRDefault="0078344F" w:rsidP="003D747B">
      <w:pPr>
        <w:pStyle w:val="a9"/>
        <w:numPr>
          <w:ilvl w:val="0"/>
          <w:numId w:val="8"/>
        </w:numPr>
        <w:spacing w:after="0"/>
        <w:jc w:val="both"/>
        <w:rPr>
          <w:rFonts w:ascii="Times New Roman" w:hAnsi="Times New Roman" w:cs="Times New Roman"/>
        </w:rPr>
      </w:pPr>
      <w:r w:rsidRPr="003D747B">
        <w:rPr>
          <w:rFonts w:ascii="Times New Roman" w:hAnsi="Times New Roman" w:cs="Times New Roman"/>
        </w:rPr>
        <w:t>Создавать и использовать объекты БД.</w:t>
      </w:r>
    </w:p>
    <w:p w:rsidR="003D747B" w:rsidRPr="003C00C4" w:rsidRDefault="003D747B" w:rsidP="003C00C4">
      <w:pPr>
        <w:spacing w:after="0"/>
        <w:ind w:firstLine="709"/>
        <w:jc w:val="both"/>
        <w:rPr>
          <w:rFonts w:ascii="Times New Roman" w:hAnsi="Times New Roman" w:cs="Times New Roman"/>
        </w:rPr>
      </w:pPr>
    </w:p>
    <w:p w:rsidR="0078344F" w:rsidRPr="003D747B" w:rsidRDefault="0078344F" w:rsidP="003C00C4">
      <w:pPr>
        <w:spacing w:after="0"/>
        <w:ind w:firstLine="709"/>
        <w:jc w:val="both"/>
        <w:rPr>
          <w:rFonts w:ascii="Times New Roman" w:hAnsi="Times New Roman" w:cs="Times New Roman"/>
          <w:b/>
          <w:u w:val="single"/>
        </w:rPr>
      </w:pPr>
      <w:r w:rsidRPr="003D747B">
        <w:rPr>
          <w:rFonts w:ascii="Times New Roman" w:hAnsi="Times New Roman" w:cs="Times New Roman"/>
          <w:b/>
          <w:u w:val="single"/>
        </w:rPr>
        <w:t xml:space="preserve">Объекты СУБД </w:t>
      </w:r>
      <w:proofErr w:type="spellStart"/>
      <w:r w:rsidRPr="003D747B">
        <w:rPr>
          <w:rFonts w:ascii="Times New Roman" w:hAnsi="Times New Roman" w:cs="Times New Roman"/>
          <w:b/>
          <w:u w:val="single"/>
        </w:rPr>
        <w:t>Access</w:t>
      </w:r>
      <w:proofErr w:type="spellEnd"/>
      <w:r w:rsidRPr="003D747B">
        <w:rPr>
          <w:rFonts w:ascii="Times New Roman" w:hAnsi="Times New Roman" w:cs="Times New Roman"/>
          <w:b/>
          <w:u w:val="single"/>
        </w:rPr>
        <w:t>:</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Базы данных</w:t>
      </w:r>
      <w:r w:rsidRPr="003C00C4">
        <w:rPr>
          <w:rFonts w:ascii="Times New Roman" w:hAnsi="Times New Roman" w:cs="Times New Roman"/>
        </w:rPr>
        <w:t> - файл, который содержит различные объекты сохранения данных.</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Таблицы (</w:t>
      </w:r>
      <w:proofErr w:type="spellStart"/>
      <w:r w:rsidRPr="003C00C4">
        <w:rPr>
          <w:rFonts w:ascii="Times New Roman" w:hAnsi="Times New Roman" w:cs="Times New Roman"/>
          <w:b/>
        </w:rPr>
        <w:t>tables</w:t>
      </w:r>
      <w:proofErr w:type="spellEnd"/>
      <w:r w:rsidRPr="003C00C4">
        <w:rPr>
          <w:rFonts w:ascii="Times New Roman" w:hAnsi="Times New Roman" w:cs="Times New Roman"/>
          <w:b/>
        </w:rPr>
        <w:t>)</w:t>
      </w:r>
      <w:r w:rsidRPr="003C00C4">
        <w:rPr>
          <w:rFonts w:ascii="Times New Roman" w:hAnsi="Times New Roman" w:cs="Times New Roman"/>
        </w:rPr>
        <w:t> - организация хранения данных в виде двумерного массива. Она является основным объектом БД. Остальные - производные от таблицы.</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lastRenderedPageBreak/>
        <w:t>Формы</w:t>
      </w:r>
      <w:r w:rsidRPr="003C00C4">
        <w:rPr>
          <w:rFonts w:ascii="Times New Roman" w:hAnsi="Times New Roman" w:cs="Times New Roman"/>
        </w:rPr>
        <w:t> - объекты для отображения данных из таблицы на экране в удобном для просмотра и обработки виде.</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Запросы </w:t>
      </w:r>
      <w:r w:rsidRPr="003C00C4">
        <w:rPr>
          <w:rFonts w:ascii="Times New Roman" w:hAnsi="Times New Roman" w:cs="Times New Roman"/>
        </w:rPr>
        <w:t xml:space="preserve">- объекты для выбора и </w:t>
      </w:r>
      <w:proofErr w:type="gramStart"/>
      <w:r w:rsidRPr="003C00C4">
        <w:rPr>
          <w:rFonts w:ascii="Times New Roman" w:hAnsi="Times New Roman" w:cs="Times New Roman"/>
        </w:rPr>
        <w:t>фильтрации</w:t>
      </w:r>
      <w:proofErr w:type="gramEnd"/>
      <w:r w:rsidRPr="003C00C4">
        <w:rPr>
          <w:rFonts w:ascii="Times New Roman" w:hAnsi="Times New Roman" w:cs="Times New Roman"/>
        </w:rPr>
        <w:t xml:space="preserve"> данных таблицы по определенным критериям.</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Отчет </w:t>
      </w:r>
      <w:r w:rsidRPr="003C00C4">
        <w:rPr>
          <w:rFonts w:ascii="Times New Roman" w:hAnsi="Times New Roman" w:cs="Times New Roman"/>
        </w:rPr>
        <w:t>- формирование документа данных из таблицы для печати.</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Макросы </w:t>
      </w:r>
      <w:r w:rsidRPr="003C00C4">
        <w:rPr>
          <w:rFonts w:ascii="Times New Roman" w:hAnsi="Times New Roman" w:cs="Times New Roman"/>
        </w:rPr>
        <w:t>- описание действий в виде последовательности команд и их автоматического выполнения.</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Модули </w:t>
      </w:r>
      <w:r w:rsidRPr="003C00C4">
        <w:rPr>
          <w:rFonts w:ascii="Times New Roman" w:hAnsi="Times New Roman" w:cs="Times New Roman"/>
        </w:rPr>
        <w:t xml:space="preserve">- программы на </w:t>
      </w:r>
      <w:proofErr w:type="spellStart"/>
      <w:r w:rsidRPr="003C00C4">
        <w:rPr>
          <w:rFonts w:ascii="Times New Roman" w:hAnsi="Times New Roman" w:cs="Times New Roman"/>
        </w:rPr>
        <w:t>Visual</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Basic</w:t>
      </w:r>
      <w:proofErr w:type="spellEnd"/>
      <w:r w:rsidRPr="003C00C4">
        <w:rPr>
          <w:rFonts w:ascii="Times New Roman" w:hAnsi="Times New Roman" w:cs="Times New Roman"/>
        </w:rPr>
        <w:t>, которые разрабатывает пользователь для реализации нестандартных процедур.</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СУБД MS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обладает средствами создания приложений пользователя. Самым простым средством являются </w:t>
      </w:r>
      <w:r w:rsidRPr="003C00C4">
        <w:rPr>
          <w:rFonts w:ascii="Times New Roman" w:hAnsi="Times New Roman" w:cs="Times New Roman"/>
          <w:b/>
        </w:rPr>
        <w:t>макросы</w:t>
      </w:r>
      <w:r w:rsidRPr="003C00C4">
        <w:rPr>
          <w:rFonts w:ascii="Times New Roman" w:hAnsi="Times New Roman" w:cs="Times New Roman"/>
        </w:rPr>
        <w:t>. Макросы позволяют связывать отдельные действия, реализуемые с помощью форм, запросов, отчетов, и организовать их выполнение через меню. Для реализации нестандартных процедур обработки данных пользователь может создать программы на языке MS </w:t>
      </w:r>
      <w:proofErr w:type="spellStart"/>
      <w:r w:rsidRPr="003C00C4">
        <w:rPr>
          <w:rFonts w:ascii="Times New Roman" w:hAnsi="Times New Roman" w:cs="Times New Roman"/>
        </w:rPr>
        <w:t>Visual</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Basic</w:t>
      </w:r>
      <w:proofErr w:type="spellEnd"/>
      <w:r w:rsidRPr="003C00C4">
        <w:rPr>
          <w:rFonts w:ascii="Times New Roman" w:hAnsi="Times New Roman" w:cs="Times New Roman"/>
        </w:rPr>
        <w:t>, объединив их в модули. Таблицы и запросы, формы и отчеты, макросы и модули составляют объектную модель БД. Многочисленные конструкторы, шаблоны и мастера упрощает работу пользователя по созданию новых объектов, сводя ее к ответам на типовые вопросы.</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Важной характеристикой СУБД MS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является ее тесная интеграция с ОС </w:t>
      </w:r>
      <w:proofErr w:type="spellStart"/>
      <w:r w:rsidRPr="003C00C4">
        <w:rPr>
          <w:rFonts w:ascii="Times New Roman" w:hAnsi="Times New Roman" w:cs="Times New Roman"/>
        </w:rPr>
        <w:t>Windows</w:t>
      </w:r>
      <w:proofErr w:type="spellEnd"/>
      <w:r w:rsidRPr="003C00C4">
        <w:rPr>
          <w:rFonts w:ascii="Times New Roman" w:hAnsi="Times New Roman" w:cs="Times New Roman"/>
        </w:rPr>
        <w:t xml:space="preserve"> 7 и другими приложениями через технологии DDE (</w:t>
      </w:r>
      <w:proofErr w:type="spellStart"/>
      <w:r w:rsidRPr="003C00C4">
        <w:rPr>
          <w:rFonts w:ascii="Times New Roman" w:hAnsi="Times New Roman" w:cs="Times New Roman"/>
        </w:rPr>
        <w:t>Dynamic</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Data</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Exchange</w:t>
      </w:r>
      <w:proofErr w:type="spellEnd"/>
      <w:r w:rsidRPr="003C00C4">
        <w:rPr>
          <w:rFonts w:ascii="Times New Roman" w:hAnsi="Times New Roman" w:cs="Times New Roman"/>
        </w:rPr>
        <w:t xml:space="preserve"> - динамический обмен данными) и OLE (</w:t>
      </w:r>
      <w:proofErr w:type="spellStart"/>
      <w:r w:rsidRPr="003C00C4">
        <w:rPr>
          <w:rFonts w:ascii="Times New Roman" w:hAnsi="Times New Roman" w:cs="Times New Roman"/>
        </w:rPr>
        <w:t>Object</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Linking</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and</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Embedding</w:t>
      </w:r>
      <w:proofErr w:type="spellEnd"/>
      <w:r w:rsidRPr="003C00C4">
        <w:rPr>
          <w:rFonts w:ascii="Times New Roman" w:hAnsi="Times New Roman" w:cs="Times New Roman"/>
        </w:rPr>
        <w:t xml:space="preserve"> - внедрение и связывание объектов). Следует упомянуть такие сервисные средства программы, как проверка орфографии и </w:t>
      </w:r>
      <w:proofErr w:type="spellStart"/>
      <w:r w:rsidRPr="003C00C4">
        <w:rPr>
          <w:rFonts w:ascii="Times New Roman" w:hAnsi="Times New Roman" w:cs="Times New Roman"/>
        </w:rPr>
        <w:t>автозамена</w:t>
      </w:r>
      <w:proofErr w:type="spellEnd"/>
      <w:r w:rsidRPr="003C00C4">
        <w:rPr>
          <w:rFonts w:ascii="Times New Roman" w:hAnsi="Times New Roman" w:cs="Times New Roman"/>
        </w:rPr>
        <w:t xml:space="preserve">, анализ таблиц и быстродействия, возможность коллективной работы, защита информации. Отмеченные свойства делают СУБД MS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удобным инструментом в работе с базами данных на уровне офиса или небольшого предприятия. Рассмотрим некоторые характеристики интерфейса пользователя подробнее.</w:t>
      </w:r>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noProof/>
          <w:lang w:eastAsia="ru-RU"/>
        </w:rPr>
        <w:drawing>
          <wp:inline distT="0" distB="0" distL="0" distR="0" wp14:anchorId="5FFB6CC8" wp14:editId="4B891A7C">
            <wp:extent cx="2666646" cy="732152"/>
            <wp:effectExtent l="0" t="0" r="63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1.jpg"/>
                    <pic:cNvPicPr/>
                  </pic:nvPicPr>
                  <pic:blipFill>
                    <a:blip r:embed="rId12">
                      <a:extLst>
                        <a:ext uri="{28A0092B-C50C-407E-A947-70E740481C1C}">
                          <a14:useLocalDpi xmlns:a14="http://schemas.microsoft.com/office/drawing/2010/main" val="0"/>
                        </a:ext>
                      </a:extLst>
                    </a:blip>
                    <a:stretch>
                      <a:fillRect/>
                    </a:stretch>
                  </pic:blipFill>
                  <pic:spPr>
                    <a:xfrm>
                      <a:off x="0" y="0"/>
                      <a:ext cx="2666646" cy="732152"/>
                    </a:xfrm>
                    <a:prstGeom prst="rect">
                      <a:avLst/>
                    </a:prstGeom>
                  </pic:spPr>
                </pic:pic>
              </a:graphicData>
            </a:graphic>
          </wp:inline>
        </w:drawing>
      </w:r>
      <w:r w:rsidRPr="003C00C4">
        <w:rPr>
          <w:rFonts w:ascii="Times New Roman" w:hAnsi="Times New Roman" w:cs="Times New Roman"/>
          <w:noProof/>
          <w:lang w:eastAsia="ru-RU"/>
        </w:rPr>
        <w:drawing>
          <wp:inline distT="0" distB="0" distL="0" distR="0" wp14:anchorId="65C9DB1D" wp14:editId="0BE7E019">
            <wp:extent cx="3850874" cy="731294"/>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2.jpg"/>
                    <pic:cNvPicPr/>
                  </pic:nvPicPr>
                  <pic:blipFill>
                    <a:blip r:embed="rId13">
                      <a:extLst>
                        <a:ext uri="{28A0092B-C50C-407E-A947-70E740481C1C}">
                          <a14:useLocalDpi xmlns:a14="http://schemas.microsoft.com/office/drawing/2010/main" val="0"/>
                        </a:ext>
                      </a:extLst>
                    </a:blip>
                    <a:stretch>
                      <a:fillRect/>
                    </a:stretch>
                  </pic:blipFill>
                  <pic:spPr>
                    <a:xfrm>
                      <a:off x="0" y="0"/>
                      <a:ext cx="3856660" cy="732393"/>
                    </a:xfrm>
                    <a:prstGeom prst="rect">
                      <a:avLst/>
                    </a:prstGeom>
                  </pic:spPr>
                </pic:pic>
              </a:graphicData>
            </a:graphic>
          </wp:inline>
        </w:drawing>
      </w:r>
    </w:p>
    <w:p w:rsidR="0078344F" w:rsidRPr="003C00C4" w:rsidRDefault="0078344F" w:rsidP="003C00C4">
      <w:pPr>
        <w:spacing w:after="0"/>
        <w:ind w:firstLine="709"/>
        <w:jc w:val="both"/>
        <w:rPr>
          <w:rFonts w:ascii="Times New Roman" w:hAnsi="Times New Roman" w:cs="Times New Roman"/>
          <w:b/>
        </w:rPr>
      </w:pPr>
      <w:r w:rsidRPr="003C00C4">
        <w:rPr>
          <w:rFonts w:ascii="Times New Roman" w:hAnsi="Times New Roman" w:cs="Times New Roman"/>
          <w:b/>
        </w:rPr>
        <w:t>Три основных компонента пользовательского интерфейса</w:t>
      </w:r>
    </w:p>
    <w:p w:rsidR="0078344F" w:rsidRPr="003C00C4" w:rsidRDefault="0078344F" w:rsidP="003C00C4">
      <w:pPr>
        <w:spacing w:after="0"/>
        <w:ind w:firstLine="709"/>
        <w:jc w:val="both"/>
        <w:rPr>
          <w:rFonts w:ascii="Times New Roman" w:hAnsi="Times New Roman" w:cs="Times New Roman"/>
        </w:rPr>
      </w:pPr>
    </w:p>
    <w:p w:rsidR="005C1135"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1) Лента</w:t>
      </w:r>
      <w:r w:rsidRPr="003C00C4">
        <w:rPr>
          <w:rFonts w:ascii="Times New Roman" w:hAnsi="Times New Roman" w:cs="Times New Roman"/>
        </w:rPr>
        <w:t xml:space="preserve">. Это полоса в верхней части окна приложения, содержащая группы команд. Она является основным командным интерфейсом в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Лента состоит из вкладок с группами кнопок. Содержит основные вкладки с группами наиболее часто используемых команд, контекстные вкладки, которые появляются только тогда, когда их использование допустимо, и панель быстрого доступа — небольшую панель инструментов, на которую можно добавить самые нужные команды. Некоторые кнопки на вкладках ленты предоставляют выбор действий, а другие позволяют выполнить определенную команду.</w:t>
      </w:r>
    </w:p>
    <w:p w:rsidR="005C1135"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 xml:space="preserve">2) Представление </w:t>
      </w:r>
      <w:proofErr w:type="spellStart"/>
      <w:r w:rsidRPr="003C00C4">
        <w:rPr>
          <w:rFonts w:ascii="Times New Roman" w:hAnsi="Times New Roman" w:cs="Times New Roman"/>
          <w:b/>
        </w:rPr>
        <w:t>Backstage</w:t>
      </w:r>
      <w:proofErr w:type="spellEnd"/>
      <w:r w:rsidRPr="003C00C4">
        <w:rPr>
          <w:rFonts w:ascii="Times New Roman" w:hAnsi="Times New Roman" w:cs="Times New Roman"/>
          <w:b/>
        </w:rPr>
        <w:t>.</w:t>
      </w:r>
      <w:r w:rsidRPr="003C00C4">
        <w:rPr>
          <w:rFonts w:ascii="Times New Roman" w:hAnsi="Times New Roman" w:cs="Times New Roman"/>
        </w:rPr>
        <w:t xml:space="preserve"> Это набор команд на вкладке Файл на ленте. Представление </w:t>
      </w:r>
      <w:proofErr w:type="spellStart"/>
      <w:r w:rsidRPr="003C00C4">
        <w:rPr>
          <w:rFonts w:ascii="Times New Roman" w:hAnsi="Times New Roman" w:cs="Times New Roman"/>
        </w:rPr>
        <w:t>Backstage</w:t>
      </w:r>
      <w:proofErr w:type="spellEnd"/>
      <w:r w:rsidRPr="003C00C4">
        <w:rPr>
          <w:rFonts w:ascii="Times New Roman" w:hAnsi="Times New Roman" w:cs="Times New Roman"/>
        </w:rPr>
        <w:t xml:space="preserve"> появился в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2010. Он содержит команды и сведения, применимые ко всей базе данных, а также команды, которые в более ранних версиях содержались в меню Файл. Открывается при открытии вкладки Файл и при запуске приложения </w:t>
      </w:r>
      <w:proofErr w:type="spellStart"/>
      <w:r w:rsidRPr="003C00C4">
        <w:rPr>
          <w:rFonts w:ascii="Times New Roman" w:hAnsi="Times New Roman" w:cs="Times New Roman"/>
        </w:rPr>
        <w:t>Access</w:t>
      </w:r>
      <w:proofErr w:type="spellEnd"/>
      <w:r w:rsidRPr="003C00C4">
        <w:rPr>
          <w:rFonts w:ascii="Times New Roman" w:hAnsi="Times New Roman" w:cs="Times New Roman"/>
        </w:rPr>
        <w:t>, если при этом не открывается база данных (</w:t>
      </w:r>
      <w:proofErr w:type="gramStart"/>
      <w:r w:rsidRPr="003C00C4">
        <w:rPr>
          <w:rFonts w:ascii="Times New Roman" w:hAnsi="Times New Roman" w:cs="Times New Roman"/>
        </w:rPr>
        <w:t>например</w:t>
      </w:r>
      <w:proofErr w:type="gramEnd"/>
      <w:r w:rsidRPr="003C00C4">
        <w:rPr>
          <w:rFonts w:ascii="Times New Roman" w:hAnsi="Times New Roman" w:cs="Times New Roman"/>
        </w:rPr>
        <w:t xml:space="preserve"> при запуске приложения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из меню "Пуск"). В представлении </w:t>
      </w:r>
      <w:proofErr w:type="spellStart"/>
      <w:r w:rsidRPr="003C00C4">
        <w:rPr>
          <w:rFonts w:ascii="Times New Roman" w:hAnsi="Times New Roman" w:cs="Times New Roman"/>
        </w:rPr>
        <w:t>Backstage</w:t>
      </w:r>
      <w:proofErr w:type="spellEnd"/>
      <w:r w:rsidRPr="003C00C4">
        <w:rPr>
          <w:rFonts w:ascii="Times New Roman" w:hAnsi="Times New Roman" w:cs="Times New Roman"/>
        </w:rPr>
        <w:t xml:space="preserve"> можно создавать или открывать базы данных, публиковать их в Интернете на сервере </w:t>
      </w:r>
      <w:proofErr w:type="spellStart"/>
      <w:r w:rsidRPr="003C00C4">
        <w:rPr>
          <w:rFonts w:ascii="Times New Roman" w:hAnsi="Times New Roman" w:cs="Times New Roman"/>
        </w:rPr>
        <w:t>SharePoint</w:t>
      </w:r>
      <w:proofErr w:type="spellEnd"/>
      <w:r w:rsidRPr="003C00C4">
        <w:rPr>
          <w:rFonts w:ascii="Times New Roman" w:hAnsi="Times New Roman" w:cs="Times New Roman"/>
        </w:rPr>
        <w:t xml:space="preserve"> </w:t>
      </w:r>
      <w:proofErr w:type="spellStart"/>
      <w:r w:rsidRPr="003C00C4">
        <w:rPr>
          <w:rFonts w:ascii="Times New Roman" w:hAnsi="Times New Roman" w:cs="Times New Roman"/>
        </w:rPr>
        <w:t>Server</w:t>
      </w:r>
      <w:proofErr w:type="spellEnd"/>
      <w:r w:rsidRPr="003C00C4">
        <w:rPr>
          <w:rFonts w:ascii="Times New Roman" w:hAnsi="Times New Roman" w:cs="Times New Roman"/>
        </w:rPr>
        <w:t xml:space="preserve"> и выполнять многие задачи обслуживания файлов и баз данных.</w:t>
      </w:r>
    </w:p>
    <w:p w:rsidR="00035B08"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3) Область навигации.</w:t>
      </w:r>
      <w:r w:rsidRPr="003C00C4">
        <w:rPr>
          <w:rFonts w:ascii="Times New Roman" w:hAnsi="Times New Roman" w:cs="Times New Roman"/>
        </w:rPr>
        <w:t xml:space="preserve"> Это область в левой части окна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предназначенная для работы с объектами базы данных. Область навигации заменила окно базы данных в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2003/2007. Область навигации позволяет организовать объекты базы данных и является основным средством открытия или изменения объектов базы данных. </w:t>
      </w:r>
      <w:proofErr w:type="gramStart"/>
      <w:r w:rsidRPr="003C00C4">
        <w:rPr>
          <w:rFonts w:ascii="Times New Roman" w:hAnsi="Times New Roman" w:cs="Times New Roman"/>
        </w:rPr>
        <w:t>Организована</w:t>
      </w:r>
      <w:proofErr w:type="gramEnd"/>
      <w:r w:rsidRPr="003C00C4">
        <w:rPr>
          <w:rFonts w:ascii="Times New Roman" w:hAnsi="Times New Roman" w:cs="Times New Roman"/>
        </w:rPr>
        <w:t xml:space="preserve"> по категориям и группам. По умолчанию в новой базе данных используется категорию типа объекта, которая содержит группы, соответствующие различным типам объектов базы данных. Категория типов объектов организует объекты базы данных подобно окну базы данных в более ранних версиях. Область навигации можно уменьшить или скрыть.</w:t>
      </w:r>
    </w:p>
    <w:p w:rsidR="00AD3612" w:rsidRPr="00AD3612" w:rsidRDefault="00AD3612" w:rsidP="00AD3612">
      <w:pPr>
        <w:ind w:firstLine="709"/>
        <w:jc w:val="center"/>
        <w:textAlignment w:val="baseline"/>
        <w:rPr>
          <w:rFonts w:ascii="Times New Roman" w:hAnsi="Times New Roman" w:cs="Times New Roman"/>
          <w:b/>
          <w:color w:val="000000"/>
          <w:kern w:val="24"/>
          <w:sz w:val="24"/>
          <w:szCs w:val="28"/>
        </w:rPr>
      </w:pPr>
      <w:r w:rsidRPr="00AD3612">
        <w:rPr>
          <w:rFonts w:ascii="Times New Roman" w:hAnsi="Times New Roman" w:cs="Times New Roman"/>
          <w:b/>
          <w:color w:val="000000"/>
          <w:kern w:val="24"/>
          <w:sz w:val="24"/>
          <w:szCs w:val="28"/>
        </w:rPr>
        <w:t xml:space="preserve">Основные этапы работы с базами данных в среде MS </w:t>
      </w:r>
      <w:proofErr w:type="spellStart"/>
      <w:r w:rsidRPr="00AD3612">
        <w:rPr>
          <w:rFonts w:ascii="Times New Roman" w:hAnsi="Times New Roman" w:cs="Times New Roman"/>
          <w:b/>
          <w:color w:val="000000"/>
          <w:kern w:val="24"/>
          <w:sz w:val="24"/>
          <w:szCs w:val="28"/>
        </w:rPr>
        <w:t>Access</w:t>
      </w:r>
      <w:proofErr w:type="spellEnd"/>
      <w:r w:rsidRPr="00AD3612">
        <w:rPr>
          <w:rFonts w:ascii="Times New Roman" w:hAnsi="Times New Roman" w:cs="Times New Roman"/>
          <w:b/>
          <w:color w:val="000000"/>
          <w:kern w:val="24"/>
          <w:sz w:val="24"/>
          <w:szCs w:val="28"/>
        </w:rPr>
        <w:t>:</w:t>
      </w:r>
    </w:p>
    <w:p w:rsidR="00AD3612" w:rsidRPr="00AD3612" w:rsidRDefault="00AD3612" w:rsidP="00AD3612">
      <w:pPr>
        <w:ind w:firstLine="708"/>
        <w:contextualSpacing/>
        <w:jc w:val="both"/>
        <w:textAlignment w:val="baseline"/>
        <w:rPr>
          <w:rFonts w:ascii="Times New Roman" w:hAnsi="Times New Roman" w:cs="Times New Roman"/>
          <w:color w:val="000000"/>
          <w:kern w:val="24"/>
          <w:sz w:val="24"/>
          <w:szCs w:val="28"/>
        </w:rPr>
      </w:pPr>
      <w:r w:rsidRPr="00AD3612">
        <w:rPr>
          <w:rFonts w:ascii="Times New Roman" w:hAnsi="Times New Roman" w:cs="Times New Roman"/>
          <w:b/>
          <w:color w:val="000000"/>
          <w:kern w:val="24"/>
          <w:sz w:val="24"/>
          <w:szCs w:val="28"/>
        </w:rPr>
        <w:lastRenderedPageBreak/>
        <w:t>1-й этап</w:t>
      </w:r>
      <w:r w:rsidRPr="00AD3612">
        <w:rPr>
          <w:rFonts w:ascii="Times New Roman" w:hAnsi="Times New Roman" w:cs="Times New Roman"/>
          <w:color w:val="000000"/>
          <w:kern w:val="24"/>
          <w:sz w:val="24"/>
          <w:szCs w:val="28"/>
        </w:rPr>
        <w:t xml:space="preserve"> - </w:t>
      </w:r>
      <w:r w:rsidRPr="00AD3612">
        <w:rPr>
          <w:rFonts w:ascii="Times New Roman" w:hAnsi="Times New Roman" w:cs="Times New Roman"/>
          <w:iCs/>
          <w:color w:val="000000"/>
          <w:sz w:val="24"/>
          <w:szCs w:val="28"/>
        </w:rPr>
        <w:t>проектирование БД</w:t>
      </w:r>
      <w:r w:rsidRPr="00AD3612">
        <w:rPr>
          <w:rFonts w:ascii="Times New Roman" w:hAnsi="Times New Roman" w:cs="Times New Roman"/>
          <w:i/>
          <w:iCs/>
          <w:color w:val="000000"/>
          <w:sz w:val="24"/>
          <w:szCs w:val="28"/>
        </w:rPr>
        <w:t>.</w:t>
      </w:r>
      <w:r w:rsidRPr="00AD3612">
        <w:rPr>
          <w:rFonts w:ascii="Times New Roman" w:hAnsi="Times New Roman" w:cs="Times New Roman"/>
          <w:b/>
          <w:iCs/>
          <w:color w:val="000000"/>
          <w:sz w:val="24"/>
          <w:szCs w:val="28"/>
        </w:rPr>
        <w:t xml:space="preserve"> </w:t>
      </w:r>
      <w:r w:rsidRPr="00AD3612">
        <w:rPr>
          <w:rFonts w:ascii="Times New Roman" w:hAnsi="Times New Roman" w:cs="Times New Roman"/>
          <w:color w:val="000000"/>
          <w:kern w:val="24"/>
          <w:sz w:val="24"/>
          <w:szCs w:val="28"/>
        </w:rPr>
        <w:t xml:space="preserve">Процесс формирования базы данных в виде таблицы включает создание структуры, т.е. полей из которых будет состоять каждая запись. Определяются имя, тип (текстовый, числовой, логический, объект OLE и др.), размер полей. Кроме того СУБД формирует записи специального типа, содержащие уникальные номера - </w:t>
      </w:r>
      <w:r w:rsidRPr="00AD3612">
        <w:rPr>
          <w:rFonts w:ascii="Times New Roman" w:hAnsi="Times New Roman" w:cs="Times New Roman"/>
          <w:i/>
          <w:color w:val="000000"/>
          <w:kern w:val="24"/>
          <w:sz w:val="24"/>
          <w:szCs w:val="28"/>
        </w:rPr>
        <w:t>ключи</w:t>
      </w:r>
      <w:r w:rsidRPr="00AD3612">
        <w:rPr>
          <w:rFonts w:ascii="Times New Roman" w:hAnsi="Times New Roman" w:cs="Times New Roman"/>
          <w:color w:val="000000"/>
          <w:kern w:val="24"/>
          <w:sz w:val="24"/>
          <w:szCs w:val="28"/>
        </w:rPr>
        <w:t xml:space="preserve">, с помощью которых можно организовывать связь между таблицами. </w:t>
      </w:r>
    </w:p>
    <w:p w:rsidR="00AD3612" w:rsidRPr="00AD3612" w:rsidRDefault="00AD3612" w:rsidP="00AD3612">
      <w:pPr>
        <w:ind w:firstLine="708"/>
        <w:contextualSpacing/>
        <w:jc w:val="both"/>
        <w:textAlignment w:val="baseline"/>
        <w:rPr>
          <w:rFonts w:ascii="Times New Roman" w:hAnsi="Times New Roman" w:cs="Times New Roman"/>
          <w:color w:val="000000"/>
          <w:kern w:val="24"/>
          <w:sz w:val="24"/>
          <w:szCs w:val="28"/>
        </w:rPr>
      </w:pPr>
      <w:r w:rsidRPr="00AD3612">
        <w:rPr>
          <w:rFonts w:ascii="Times New Roman" w:hAnsi="Times New Roman" w:cs="Times New Roman"/>
          <w:b/>
          <w:color w:val="000000"/>
          <w:kern w:val="24"/>
          <w:sz w:val="24"/>
          <w:szCs w:val="28"/>
        </w:rPr>
        <w:t>2-й этап</w:t>
      </w:r>
      <w:r w:rsidRPr="00AD3612">
        <w:rPr>
          <w:rFonts w:ascii="Times New Roman" w:hAnsi="Times New Roman" w:cs="Times New Roman"/>
          <w:color w:val="000000"/>
          <w:kern w:val="24"/>
          <w:sz w:val="24"/>
          <w:szCs w:val="28"/>
        </w:rPr>
        <w:t xml:space="preserve"> - </w:t>
      </w:r>
      <w:r w:rsidRPr="00AD3612">
        <w:rPr>
          <w:rFonts w:ascii="Times New Roman" w:hAnsi="Times New Roman" w:cs="Times New Roman"/>
          <w:iCs/>
          <w:color w:val="000000"/>
          <w:sz w:val="24"/>
          <w:szCs w:val="28"/>
        </w:rPr>
        <w:t>наполнение БД содержимым</w:t>
      </w:r>
      <w:r w:rsidRPr="00AD3612">
        <w:rPr>
          <w:rFonts w:ascii="Times New Roman" w:hAnsi="Times New Roman" w:cs="Times New Roman"/>
          <w:i/>
          <w:color w:val="000000"/>
          <w:kern w:val="24"/>
          <w:sz w:val="24"/>
          <w:szCs w:val="28"/>
        </w:rPr>
        <w:t>.</w:t>
      </w:r>
      <w:r w:rsidRPr="00AD3612">
        <w:rPr>
          <w:rFonts w:ascii="Times New Roman" w:hAnsi="Times New Roman" w:cs="Times New Roman"/>
          <w:color w:val="000000"/>
          <w:kern w:val="24"/>
          <w:sz w:val="24"/>
          <w:szCs w:val="28"/>
        </w:rPr>
        <w:t xml:space="preserve"> </w:t>
      </w:r>
      <w:r w:rsidRPr="00AD3612">
        <w:rPr>
          <w:rFonts w:ascii="Times New Roman" w:hAnsi="Times New Roman" w:cs="Times New Roman"/>
          <w:iCs/>
          <w:color w:val="000000"/>
          <w:sz w:val="24"/>
          <w:szCs w:val="28"/>
        </w:rPr>
        <w:t xml:space="preserve">Осуществляется ввод и редактирование данных. </w:t>
      </w:r>
      <w:r w:rsidRPr="00AD3612">
        <w:rPr>
          <w:rFonts w:ascii="Times New Roman" w:hAnsi="Times New Roman" w:cs="Times New Roman"/>
          <w:color w:val="000000"/>
          <w:kern w:val="24"/>
          <w:sz w:val="24"/>
          <w:szCs w:val="28"/>
        </w:rPr>
        <w:t xml:space="preserve">СУБД дает возможность создать с помощью мастера экранную форму окна с кнопками, полями для ввода, т.е. создать удобный пользовательский интерфейс. </w:t>
      </w:r>
    </w:p>
    <w:p w:rsidR="00AD3612" w:rsidRPr="00AD3612" w:rsidRDefault="00AD3612" w:rsidP="00AD3612">
      <w:pPr>
        <w:ind w:firstLine="708"/>
        <w:contextualSpacing/>
        <w:jc w:val="both"/>
        <w:textAlignment w:val="baseline"/>
        <w:rPr>
          <w:rFonts w:ascii="Times New Roman" w:hAnsi="Times New Roman" w:cs="Times New Roman"/>
          <w:color w:val="000000"/>
          <w:kern w:val="24"/>
          <w:sz w:val="24"/>
          <w:szCs w:val="28"/>
        </w:rPr>
      </w:pPr>
      <w:r w:rsidRPr="00AD3612">
        <w:rPr>
          <w:rFonts w:ascii="Times New Roman" w:hAnsi="Times New Roman" w:cs="Times New Roman"/>
          <w:b/>
          <w:color w:val="000000"/>
          <w:kern w:val="24"/>
          <w:sz w:val="24"/>
          <w:szCs w:val="28"/>
        </w:rPr>
        <w:t>3-й этап</w:t>
      </w:r>
      <w:r w:rsidRPr="00AD3612">
        <w:rPr>
          <w:rFonts w:ascii="Times New Roman" w:hAnsi="Times New Roman" w:cs="Times New Roman"/>
          <w:color w:val="000000"/>
          <w:kern w:val="24"/>
          <w:sz w:val="24"/>
          <w:szCs w:val="28"/>
        </w:rPr>
        <w:t xml:space="preserve"> - </w:t>
      </w:r>
      <w:r w:rsidRPr="00AD3612">
        <w:rPr>
          <w:rFonts w:ascii="Times New Roman" w:hAnsi="Times New Roman" w:cs="Times New Roman"/>
          <w:iCs/>
          <w:color w:val="000000"/>
          <w:sz w:val="24"/>
          <w:szCs w:val="28"/>
        </w:rPr>
        <w:t xml:space="preserve">визуализация информации. </w:t>
      </w:r>
      <w:r w:rsidRPr="00AD3612">
        <w:rPr>
          <w:rFonts w:ascii="Times New Roman" w:hAnsi="Times New Roman" w:cs="Times New Roman"/>
          <w:color w:val="000000"/>
          <w:sz w:val="24"/>
          <w:szCs w:val="28"/>
        </w:rPr>
        <w:t>Отбор отображаемых данных в соответствии с заданным критерием, их упорядочение, оформление и последующая выдача на устройства вывода или передачи по каналам связи.</w:t>
      </w:r>
      <w:r w:rsidRPr="00AD3612">
        <w:rPr>
          <w:rFonts w:ascii="Times New Roman" w:hAnsi="Times New Roman" w:cs="Times New Roman"/>
          <w:color w:val="000000"/>
          <w:kern w:val="24"/>
          <w:sz w:val="24"/>
          <w:szCs w:val="28"/>
        </w:rPr>
        <w:t xml:space="preserve"> Пользователь получает удобное средство для обработки данных – запрос и использовать фильтрацию записей в базе данных. СУБД позволяет пользователю вывести на принтер необходимую информацию в виде отчета, в который можно включить: выборочную информацию из таблицы, новую информацию, информацию из других таблиц.</w:t>
      </w:r>
    </w:p>
    <w:p w:rsidR="00AD3612" w:rsidRPr="00AD3612" w:rsidRDefault="00AD3612" w:rsidP="003C00C4">
      <w:pPr>
        <w:spacing w:after="0"/>
        <w:ind w:firstLine="709"/>
        <w:jc w:val="both"/>
        <w:rPr>
          <w:rFonts w:ascii="Times New Roman" w:hAnsi="Times New Roman" w:cs="Times New Roman"/>
        </w:rPr>
      </w:pPr>
    </w:p>
    <w:p w:rsidR="00035B08" w:rsidRPr="00AD3612" w:rsidRDefault="00035B08" w:rsidP="003C00C4">
      <w:pPr>
        <w:spacing w:after="0"/>
        <w:ind w:firstLine="709"/>
        <w:jc w:val="both"/>
        <w:rPr>
          <w:rFonts w:ascii="Times New Roman" w:hAnsi="Times New Roman" w:cs="Times New Roman"/>
        </w:rPr>
      </w:pPr>
    </w:p>
    <w:p w:rsidR="00035B08" w:rsidRPr="003D747B" w:rsidRDefault="0078344F" w:rsidP="003C00C4">
      <w:pPr>
        <w:spacing w:after="0"/>
        <w:ind w:firstLine="709"/>
        <w:jc w:val="both"/>
        <w:rPr>
          <w:rFonts w:ascii="Times New Roman" w:hAnsi="Times New Roman" w:cs="Times New Roman"/>
          <w:b/>
          <w:u w:val="single"/>
        </w:rPr>
      </w:pPr>
      <w:r w:rsidRPr="003D747B">
        <w:rPr>
          <w:rFonts w:ascii="Times New Roman" w:hAnsi="Times New Roman" w:cs="Times New Roman"/>
          <w:b/>
          <w:u w:val="single"/>
        </w:rPr>
        <w:t>3. MS </w:t>
      </w:r>
      <w:proofErr w:type="spellStart"/>
      <w:r w:rsidRPr="003D747B">
        <w:rPr>
          <w:rFonts w:ascii="Times New Roman" w:hAnsi="Times New Roman" w:cs="Times New Roman"/>
          <w:b/>
          <w:u w:val="single"/>
        </w:rPr>
        <w:t>Access</w:t>
      </w:r>
      <w:proofErr w:type="spellEnd"/>
      <w:r w:rsidRPr="003D747B">
        <w:rPr>
          <w:rFonts w:ascii="Times New Roman" w:hAnsi="Times New Roman" w:cs="Times New Roman"/>
          <w:b/>
          <w:u w:val="single"/>
        </w:rPr>
        <w:t>. Создание и работа с БД. Запросы, формы, отчёты.</w:t>
      </w:r>
    </w:p>
    <w:p w:rsidR="00035B08" w:rsidRPr="00612501" w:rsidRDefault="0078344F" w:rsidP="003C00C4">
      <w:pPr>
        <w:spacing w:after="0"/>
        <w:ind w:firstLine="709"/>
        <w:jc w:val="both"/>
        <w:rPr>
          <w:rFonts w:ascii="Times New Roman" w:hAnsi="Times New Roman" w:cs="Times New Roman"/>
        </w:rPr>
      </w:pPr>
      <w:r w:rsidRPr="003C00C4">
        <w:rPr>
          <w:rFonts w:ascii="Times New Roman" w:hAnsi="Times New Roman" w:cs="Times New Roman"/>
          <w:b/>
        </w:rPr>
        <w:t>База данных</w:t>
      </w:r>
      <w:r w:rsidRPr="003C00C4">
        <w:rPr>
          <w:rFonts w:ascii="Times New Roman" w:hAnsi="Times New Roman" w:cs="Times New Roman"/>
        </w:rPr>
        <w:t xml:space="preserve"> – совокупность данных об объектах, которые нас окружают, организованных по определенным правилам. </w:t>
      </w:r>
      <w:r w:rsidRPr="003C00C4">
        <w:rPr>
          <w:rFonts w:ascii="Times New Roman" w:hAnsi="Times New Roman" w:cs="Times New Roman"/>
          <w:b/>
        </w:rPr>
        <w:t>Реляционная база данных</w:t>
      </w:r>
      <w:r w:rsidRPr="003C00C4">
        <w:rPr>
          <w:rFonts w:ascii="Times New Roman" w:hAnsi="Times New Roman" w:cs="Times New Roman"/>
        </w:rPr>
        <w:t xml:space="preserve"> – база данных, которая позволяет определять отношения между различными категориями информации, например между </w:t>
      </w:r>
      <w:proofErr w:type="gramStart"/>
      <w:r w:rsidRPr="003C00C4">
        <w:rPr>
          <w:rFonts w:ascii="Times New Roman" w:hAnsi="Times New Roman" w:cs="Times New Roman"/>
        </w:rPr>
        <w:t>данными</w:t>
      </w:r>
      <w:proofErr w:type="gramEnd"/>
      <w:r w:rsidRPr="003C00C4">
        <w:rPr>
          <w:rFonts w:ascii="Times New Roman" w:hAnsi="Times New Roman" w:cs="Times New Roman"/>
        </w:rPr>
        <w:t xml:space="preserve"> о клиентах и данными о заказах. В результате имеется возможность совместного пользования данными. Назначение любой системы управления базами данных (СУБД) – создание, ведение и обработка баз данных. Система управления базами данных предоставляет значительные возможности по работе с хранящимися данными, их обработке и совместному использованию. Можно производить обмен данными между компонентами СУБД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и другими приложениями </w:t>
      </w:r>
      <w:proofErr w:type="spellStart"/>
      <w:r w:rsidRPr="003C00C4">
        <w:rPr>
          <w:rFonts w:ascii="Times New Roman" w:hAnsi="Times New Roman" w:cs="Times New Roman"/>
        </w:rPr>
        <w:t>Windows</w:t>
      </w:r>
      <w:proofErr w:type="spellEnd"/>
      <w:r w:rsidRPr="003C00C4">
        <w:rPr>
          <w:rFonts w:ascii="Times New Roman" w:hAnsi="Times New Roman" w:cs="Times New Roman"/>
        </w:rPr>
        <w:t xml:space="preserve">. Это могут быть рисунки, диаграммы и т. д. Поддерживается экспорт и импорт данных из текстовых файлов и электронных таблиц. При коллективном использовании СУБД </w:t>
      </w:r>
      <w:proofErr w:type="spellStart"/>
      <w:r w:rsidRPr="003C00C4">
        <w:rPr>
          <w:rFonts w:ascii="Times New Roman" w:hAnsi="Times New Roman" w:cs="Times New Roman"/>
        </w:rPr>
        <w:t>Access</w:t>
      </w:r>
      <w:proofErr w:type="spellEnd"/>
      <w:r w:rsidRPr="003C00C4">
        <w:rPr>
          <w:rFonts w:ascii="Times New Roman" w:hAnsi="Times New Roman" w:cs="Times New Roman"/>
        </w:rPr>
        <w:t xml:space="preserve"> дает возможность защитить информацию так, что разные пользователи имеют разные права по просмотру или изменению информации: при этом предусмотрены средства обеспечения целостности данных. Каждая база данных хранится на диске в виде файла с расширением *.</w:t>
      </w:r>
      <w:proofErr w:type="spellStart"/>
      <w:r w:rsidRPr="003C00C4">
        <w:rPr>
          <w:rFonts w:ascii="Times New Roman" w:hAnsi="Times New Roman" w:cs="Times New Roman"/>
        </w:rPr>
        <w:t>mdb</w:t>
      </w:r>
      <w:proofErr w:type="spellEnd"/>
      <w:r w:rsidRPr="003C00C4">
        <w:rPr>
          <w:rFonts w:ascii="Times New Roman" w:hAnsi="Times New Roman" w:cs="Times New Roman"/>
        </w:rPr>
        <w:t>.</w:t>
      </w:r>
    </w:p>
    <w:p w:rsidR="00035B08" w:rsidRPr="00612501" w:rsidRDefault="00035B08" w:rsidP="003C00C4">
      <w:pPr>
        <w:spacing w:after="0"/>
        <w:ind w:firstLine="709"/>
        <w:jc w:val="both"/>
        <w:rPr>
          <w:rFonts w:ascii="Times New Roman" w:hAnsi="Times New Roman" w:cs="Times New Roman"/>
        </w:rPr>
      </w:pPr>
    </w:p>
    <w:p w:rsidR="0078344F" w:rsidRPr="003C00C4" w:rsidRDefault="00035B08" w:rsidP="003C00C4">
      <w:pPr>
        <w:spacing w:after="0"/>
        <w:ind w:firstLine="709"/>
        <w:jc w:val="both"/>
        <w:rPr>
          <w:rFonts w:ascii="Times New Roman" w:hAnsi="Times New Roman" w:cs="Times New Roman"/>
        </w:rPr>
      </w:pPr>
      <w:r w:rsidRPr="003C00C4">
        <w:rPr>
          <w:rFonts w:ascii="Times New Roman" w:hAnsi="Times New Roman" w:cs="Times New Roman"/>
          <w:noProof/>
          <w:lang w:eastAsia="ru-RU"/>
        </w:rPr>
        <w:drawing>
          <wp:inline distT="0" distB="0" distL="0" distR="0" wp14:anchorId="598CDC86" wp14:editId="0BF4D86D">
            <wp:extent cx="4250475" cy="30694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3.jpg.png"/>
                    <pic:cNvPicPr/>
                  </pic:nvPicPr>
                  <pic:blipFill>
                    <a:blip r:embed="rId14">
                      <a:extLst>
                        <a:ext uri="{28A0092B-C50C-407E-A947-70E740481C1C}">
                          <a14:useLocalDpi xmlns:a14="http://schemas.microsoft.com/office/drawing/2010/main" val="0"/>
                        </a:ext>
                      </a:extLst>
                    </a:blip>
                    <a:stretch>
                      <a:fillRect/>
                    </a:stretch>
                  </pic:blipFill>
                  <pic:spPr>
                    <a:xfrm>
                      <a:off x="0" y="0"/>
                      <a:ext cx="4250102" cy="3069176"/>
                    </a:xfrm>
                    <a:prstGeom prst="rect">
                      <a:avLst/>
                    </a:prstGeom>
                  </pic:spPr>
                </pic:pic>
              </a:graphicData>
            </a:graphic>
          </wp:inline>
        </w:drawing>
      </w:r>
    </w:p>
    <w:p w:rsidR="00035B08"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br/>
        <w:t>Основная информация хранится в таблицах.</w:t>
      </w:r>
    </w:p>
    <w:p w:rsidR="00E2452E" w:rsidRPr="003C00C4" w:rsidRDefault="0078344F" w:rsidP="003C00C4">
      <w:pPr>
        <w:spacing w:after="0"/>
        <w:ind w:firstLine="709"/>
        <w:jc w:val="both"/>
        <w:rPr>
          <w:rFonts w:ascii="Times New Roman" w:hAnsi="Times New Roman" w:cs="Times New Roman"/>
          <w:lang w:val="en-US"/>
        </w:rPr>
      </w:pPr>
      <w:r w:rsidRPr="003C00C4">
        <w:rPr>
          <w:rFonts w:ascii="Times New Roman" w:hAnsi="Times New Roman" w:cs="Times New Roman"/>
          <w:b/>
        </w:rPr>
        <w:t>Таблица</w:t>
      </w:r>
      <w:r w:rsidRPr="003C00C4">
        <w:rPr>
          <w:rFonts w:ascii="Times New Roman" w:hAnsi="Times New Roman" w:cs="Times New Roman"/>
        </w:rPr>
        <w:t xml:space="preserve"> – совокупность записей. Столбцы в таблице называются полями, а строки – записями. Количество записей в таблице ограничивается емкостью жесткого диска. Допустимое количество полей – 255. Таблиц в базе данных может быть несколько. Сведения по разным объектам следует хранить в разных таблицах. После создания новой БД в области объектов появится пустая таблица с именем Таблица 1. По </w:t>
      </w:r>
      <w:r w:rsidRPr="003C00C4">
        <w:rPr>
          <w:rFonts w:ascii="Times New Roman" w:hAnsi="Times New Roman" w:cs="Times New Roman"/>
        </w:rPr>
        <w:lastRenderedPageBreak/>
        <w:t xml:space="preserve">умолчанию активен режим таблицы, который позволяет сразу начать ввод данных в таблицу. Новое поле создается автоматически при вводе данных в самый правый столбец таблицы – Добавить поле. В режиме таблицы активизируется вкладка Режим таблицы. Режим конструктора (Режим таблицы-Режимы-Конструктор) применяется для создания и изменения структуры таблицы. В раскрывшемся окне задаются имена полей и их характеристики. </w:t>
      </w:r>
    </w:p>
    <w:p w:rsidR="003D747B" w:rsidRDefault="0078344F" w:rsidP="003C00C4">
      <w:pPr>
        <w:spacing w:after="0"/>
        <w:ind w:firstLine="709"/>
        <w:jc w:val="both"/>
        <w:rPr>
          <w:rFonts w:ascii="Times New Roman" w:hAnsi="Times New Roman" w:cs="Times New Roman"/>
        </w:rPr>
      </w:pPr>
      <w:r w:rsidRPr="003C00C4">
        <w:rPr>
          <w:rFonts w:ascii="Times New Roman" w:hAnsi="Times New Roman" w:cs="Times New Roman"/>
        </w:rPr>
        <w:t xml:space="preserve">В колонке Имя поля задается имя. Оно может иметь длину до 64 символов и содержит любые символы, кроме точек, восклицательных знаков и угловых скобок. Не может быть двух полей с одинаковыми именами. Для таблицы следует задавать так называемый первичный ключ, или ключевое поле, которое позволяет однозначно определять ту или иную запись в таблице. </w:t>
      </w:r>
      <w:proofErr w:type="gramStart"/>
      <w:r w:rsidRPr="003C00C4">
        <w:rPr>
          <w:rFonts w:ascii="Times New Roman" w:hAnsi="Times New Roman" w:cs="Times New Roman"/>
        </w:rPr>
        <w:t>Для создания  первичного ключа в таблице необходимо в режиме  Конструктор выделить поле таблицы, которое требуется назначить ключевым, и нажать кнопку с изображением ключа или кнопку Ключевое поле  (Конструктор-Сервис).</w:t>
      </w:r>
      <w:proofErr w:type="gramEnd"/>
    </w:p>
    <w:p w:rsidR="0078344F" w:rsidRPr="003C00C4" w:rsidRDefault="0078344F" w:rsidP="003C00C4">
      <w:pPr>
        <w:spacing w:after="0"/>
        <w:ind w:firstLine="709"/>
        <w:jc w:val="both"/>
        <w:rPr>
          <w:rFonts w:ascii="Times New Roman" w:hAnsi="Times New Roman" w:cs="Times New Roman"/>
        </w:rPr>
      </w:pPr>
      <w:r w:rsidRPr="003C00C4">
        <w:rPr>
          <w:rFonts w:ascii="Times New Roman" w:hAnsi="Times New Roman" w:cs="Times New Roman"/>
          <w:noProof/>
          <w:lang w:eastAsia="ru-RU"/>
        </w:rPr>
        <mc:AlternateContent>
          <mc:Choice Requires="wps">
            <w:drawing>
              <wp:inline distT="0" distB="0" distL="0" distR="0" wp14:anchorId="4B1F759C" wp14:editId="10EFBB5D">
                <wp:extent cx="306070" cy="306070"/>
                <wp:effectExtent l="0" t="0" r="0" b="0"/>
                <wp:docPr id="9" name="AutoShape 15" descr="as4.jpg.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5" o:spid="_x0000_s1026" alt="Описание: as4.jpg.pn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" filled="f" stroked="f">
                <o:lock v:ext="edit" aspectratio="t"/>
                <w10:anchorlock/>
              </v:rect>
            </w:pict>
          </mc:Fallback>
        </mc:AlternateContent>
      </w:r>
      <w:r w:rsidR="00035B08" w:rsidRPr="003C00C4">
        <w:rPr>
          <w:rFonts w:ascii="Times New Roman" w:hAnsi="Times New Roman" w:cs="Times New Roman"/>
          <w:noProof/>
          <w:lang w:eastAsia="ru-RU"/>
        </w:rPr>
        <w:drawing>
          <wp:inline distT="0" distB="0" distL="0" distR="0" wp14:anchorId="57F3A285" wp14:editId="38AEA9F3">
            <wp:extent cx="2972495" cy="1726728"/>
            <wp:effectExtent l="0" t="0" r="0" b="6985"/>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4.jpg.png"/>
                    <pic:cNvPicPr/>
                  </pic:nvPicPr>
                  <pic:blipFill>
                    <a:blip r:embed="rId15">
                      <a:extLst>
                        <a:ext uri="{28A0092B-C50C-407E-A947-70E740481C1C}">
                          <a14:useLocalDpi xmlns:a14="http://schemas.microsoft.com/office/drawing/2010/main" val="0"/>
                        </a:ext>
                      </a:extLst>
                    </a:blip>
                    <a:stretch>
                      <a:fillRect/>
                    </a:stretch>
                  </pic:blipFill>
                  <pic:spPr>
                    <a:xfrm>
                      <a:off x="0" y="0"/>
                      <a:ext cx="2971415" cy="1726101"/>
                    </a:xfrm>
                    <a:prstGeom prst="rect">
                      <a:avLst/>
                    </a:prstGeom>
                  </pic:spPr>
                </pic:pic>
              </a:graphicData>
            </a:graphic>
          </wp:inline>
        </w:drawing>
      </w:r>
    </w:p>
    <w:p w:rsidR="00E2452E" w:rsidRPr="00E2452E" w:rsidRDefault="00E2452E" w:rsidP="003D747B">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2452E">
        <w:rPr>
          <w:rFonts w:ascii="Times New Roman" w:eastAsia="Times New Roman" w:hAnsi="Times New Roman" w:cs="Times New Roman"/>
          <w:b/>
          <w:color w:val="000000" w:themeColor="text1"/>
          <w:sz w:val="24"/>
          <w:szCs w:val="24"/>
          <w:lang w:eastAsia="ru-RU"/>
        </w:rPr>
        <w:t>Основные свойства полей</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Имя поля</w:t>
      </w:r>
      <w:r w:rsidRPr="00E2452E">
        <w:rPr>
          <w:rFonts w:ascii="Times New Roman" w:eastAsia="Times New Roman" w:hAnsi="Times New Roman" w:cs="Times New Roman"/>
          <w:color w:val="000000" w:themeColor="text1"/>
          <w:sz w:val="24"/>
          <w:szCs w:val="24"/>
          <w:lang w:eastAsia="ru-RU"/>
        </w:rPr>
        <w:t xml:space="preserve"> определяет то, как следует обращаться к данным этого поля </w:t>
      </w:r>
      <w:proofErr w:type="gramStart"/>
      <w:r w:rsidRPr="00E2452E">
        <w:rPr>
          <w:rFonts w:ascii="Times New Roman" w:eastAsia="Times New Roman" w:hAnsi="Times New Roman" w:cs="Times New Roman"/>
          <w:color w:val="000000" w:themeColor="text1"/>
          <w:sz w:val="24"/>
          <w:szCs w:val="24"/>
          <w:lang w:eastAsia="ru-RU"/>
        </w:rPr>
        <w:t>при</w:t>
      </w:r>
      <w:proofErr w:type="gramEnd"/>
      <w:r w:rsidRPr="00E2452E">
        <w:rPr>
          <w:rFonts w:ascii="Times New Roman" w:eastAsia="Times New Roman" w:hAnsi="Times New Roman" w:cs="Times New Roman"/>
          <w:color w:val="000000" w:themeColor="text1"/>
          <w:sz w:val="24"/>
          <w:szCs w:val="24"/>
          <w:lang w:eastAsia="ru-RU"/>
        </w:rPr>
        <w:t xml:space="preserve"> автоматических операций с базой (по умолчанию имена полей используются в качестве заголовков столбцов таблиц).</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Тип поля</w:t>
      </w:r>
      <w:r w:rsidRPr="00E2452E">
        <w:rPr>
          <w:rFonts w:ascii="Times New Roman" w:eastAsia="Times New Roman" w:hAnsi="Times New Roman" w:cs="Times New Roman"/>
          <w:color w:val="000000" w:themeColor="text1"/>
          <w:sz w:val="24"/>
          <w:szCs w:val="24"/>
          <w:lang w:eastAsia="ru-RU"/>
        </w:rPr>
        <w:t> определяет тип данных, которые могут содержаться в данном поле.</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Размер поля</w:t>
      </w:r>
      <w:r w:rsidRPr="00E2452E">
        <w:rPr>
          <w:rFonts w:ascii="Times New Roman" w:eastAsia="Times New Roman" w:hAnsi="Times New Roman" w:cs="Times New Roman"/>
          <w:color w:val="000000" w:themeColor="text1"/>
          <w:sz w:val="24"/>
          <w:szCs w:val="24"/>
          <w:lang w:eastAsia="ru-RU"/>
        </w:rPr>
        <w:t> определяет предельную длину (в символах) данных, которые могут размещаться в данном поле.</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Формат поля</w:t>
      </w:r>
      <w:r w:rsidRPr="00E2452E">
        <w:rPr>
          <w:rFonts w:ascii="Times New Roman" w:eastAsia="Times New Roman" w:hAnsi="Times New Roman" w:cs="Times New Roman"/>
          <w:color w:val="000000" w:themeColor="text1"/>
          <w:sz w:val="24"/>
          <w:szCs w:val="24"/>
          <w:lang w:eastAsia="ru-RU"/>
        </w:rPr>
        <w:t> определяет способ форматирования данных в ячейках, принадлежащих полю.</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Маска ввода</w:t>
      </w:r>
      <w:r w:rsidRPr="00E2452E">
        <w:rPr>
          <w:rFonts w:ascii="Times New Roman" w:eastAsia="Times New Roman" w:hAnsi="Times New Roman" w:cs="Times New Roman"/>
          <w:color w:val="000000" w:themeColor="text1"/>
          <w:sz w:val="24"/>
          <w:szCs w:val="24"/>
          <w:lang w:eastAsia="ru-RU"/>
        </w:rPr>
        <w:t> определяет форму, в которой вводятся данные в поле.</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Подпись</w:t>
      </w:r>
      <w:r w:rsidRPr="00E2452E">
        <w:rPr>
          <w:rFonts w:ascii="Times New Roman" w:eastAsia="Times New Roman" w:hAnsi="Times New Roman" w:cs="Times New Roman"/>
          <w:color w:val="000000" w:themeColor="text1"/>
          <w:sz w:val="24"/>
          <w:szCs w:val="24"/>
          <w:lang w:eastAsia="ru-RU"/>
        </w:rPr>
        <w:t> определяет заголовок столбца таблицы для данных поля (если подпись не указана, то в качестве заголовка столбца используется свойство Имя поля).</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Значение по умолчанию</w:t>
      </w:r>
      <w:r w:rsidRPr="00E2452E">
        <w:rPr>
          <w:rFonts w:ascii="Times New Roman" w:eastAsia="Times New Roman" w:hAnsi="Times New Roman" w:cs="Times New Roman"/>
          <w:color w:val="000000" w:themeColor="text1"/>
          <w:sz w:val="24"/>
          <w:szCs w:val="24"/>
          <w:lang w:eastAsia="ru-RU"/>
        </w:rPr>
        <w:t> — это то значение, которое вводится в ячейки поля автоматически.</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Условие на значение</w:t>
      </w:r>
      <w:r w:rsidRPr="00E2452E">
        <w:rPr>
          <w:rFonts w:ascii="Times New Roman" w:eastAsia="Times New Roman" w:hAnsi="Times New Roman" w:cs="Times New Roman"/>
          <w:color w:val="000000" w:themeColor="text1"/>
          <w:sz w:val="24"/>
          <w:szCs w:val="24"/>
          <w:lang w:eastAsia="ru-RU"/>
        </w:rPr>
        <w:t> — это ограничение, используемое для проверки правильности ввода данных (используется, как правило, для данных, имеющих числовой тип, денежный тип или тип дата).</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Сообщение об ошибке</w:t>
      </w:r>
      <w:r w:rsidRPr="00E2452E">
        <w:rPr>
          <w:rFonts w:ascii="Times New Roman" w:eastAsia="Times New Roman" w:hAnsi="Times New Roman" w:cs="Times New Roman"/>
          <w:color w:val="000000" w:themeColor="text1"/>
          <w:sz w:val="24"/>
          <w:szCs w:val="24"/>
          <w:lang w:eastAsia="ru-RU"/>
        </w:rPr>
        <w:t> — это текстовое сообщение, которое выводится автоматически при попытке ввода в поле ошибочных данных (проверка ошибочности выполняется автоматически, если задано свойство Условие на значение).</w:t>
      </w:r>
    </w:p>
    <w:p w:rsidR="00E2452E" w:rsidRP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Обязательное поле</w:t>
      </w:r>
      <w:r w:rsidRPr="00E2452E">
        <w:rPr>
          <w:rFonts w:ascii="Times New Roman" w:eastAsia="Times New Roman" w:hAnsi="Times New Roman" w:cs="Times New Roman"/>
          <w:color w:val="000000" w:themeColor="text1"/>
          <w:sz w:val="24"/>
          <w:szCs w:val="24"/>
          <w:lang w:eastAsia="ru-RU"/>
        </w:rPr>
        <w:t> определяет обязательность заполнения данного поля при наполнении базы.</w:t>
      </w:r>
    </w:p>
    <w:p w:rsidR="00E2452E" w:rsidRDefault="00E2452E"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Пустые строки</w:t>
      </w:r>
      <w:r w:rsidRPr="00E2452E">
        <w:rPr>
          <w:rFonts w:ascii="Times New Roman" w:eastAsia="Times New Roman" w:hAnsi="Times New Roman" w:cs="Times New Roman"/>
          <w:color w:val="000000" w:themeColor="text1"/>
          <w:sz w:val="24"/>
          <w:szCs w:val="24"/>
          <w:lang w:eastAsia="ru-RU"/>
        </w:rPr>
        <w:t> разрешается ввод пустых строковых данных.</w:t>
      </w:r>
    </w:p>
    <w:p w:rsidR="003D747B" w:rsidRPr="00E2452E" w:rsidRDefault="003D747B" w:rsidP="003D747B">
      <w:pPr>
        <w:shd w:val="clear" w:color="auto" w:fill="FFFFFF"/>
        <w:spacing w:after="0" w:line="240" w:lineRule="auto"/>
        <w:ind w:firstLine="709"/>
        <w:jc w:val="both"/>
        <w:rPr>
          <w:rFonts w:ascii="Times New Roman" w:eastAsia="Times New Roman" w:hAnsi="Times New Roman" w:cs="Times New Roman"/>
          <w:color w:val="000000" w:themeColor="text1"/>
          <w:sz w:val="24"/>
          <w:szCs w:val="24"/>
          <w:lang w:eastAsia="ru-RU"/>
        </w:rPr>
      </w:pPr>
    </w:p>
    <w:p w:rsidR="00E2452E" w:rsidRPr="00E2452E" w:rsidRDefault="00E2452E" w:rsidP="003D747B">
      <w:pPr>
        <w:shd w:val="clear" w:color="auto" w:fill="FFFFFF"/>
        <w:spacing w:after="0" w:line="240" w:lineRule="auto"/>
        <w:ind w:firstLine="709"/>
        <w:jc w:val="center"/>
        <w:rPr>
          <w:rFonts w:ascii="Times New Roman" w:eastAsia="Times New Roman" w:hAnsi="Times New Roman" w:cs="Times New Roman"/>
          <w:b/>
          <w:color w:val="000000" w:themeColor="text1"/>
          <w:sz w:val="24"/>
          <w:szCs w:val="24"/>
          <w:lang w:eastAsia="ru-RU"/>
        </w:rPr>
      </w:pPr>
      <w:r w:rsidRPr="00E2452E">
        <w:rPr>
          <w:rFonts w:ascii="Times New Roman" w:eastAsia="Times New Roman" w:hAnsi="Times New Roman" w:cs="Times New Roman"/>
          <w:b/>
          <w:color w:val="000000" w:themeColor="text1"/>
          <w:sz w:val="24"/>
          <w:szCs w:val="24"/>
          <w:lang w:eastAsia="ru-RU"/>
        </w:rPr>
        <w:t>Типы данных</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noProof/>
          <w:color w:val="000000" w:themeColor="text1"/>
          <w:sz w:val="24"/>
          <w:szCs w:val="24"/>
          <w:lang w:eastAsia="ru-RU"/>
        </w:rPr>
        <mc:AlternateContent>
          <mc:Choice Requires="wps">
            <w:drawing>
              <wp:inline distT="0" distB="0" distL="0" distR="0" wp14:anchorId="1FBA9CC1" wp14:editId="551C6AE8">
                <wp:extent cx="306070" cy="306070"/>
                <wp:effectExtent l="0" t="0" r="0" b="0"/>
                <wp:docPr id="1" name="AutoShape 1" descr="6.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6070" cy="306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alt="Описание: 6.png" style="width:24.1pt;height:2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" filled="f" stroked="f">
                <o:lock v:ext="edit" aspectratio="t"/>
                <w10:anchorlock/>
              </v:rect>
            </w:pict>
          </mc:Fallback>
        </mc:AlternateContent>
      </w:r>
      <w:r w:rsidRPr="00E2452E">
        <w:rPr>
          <w:rFonts w:ascii="Times New Roman" w:eastAsia="Times New Roman" w:hAnsi="Times New Roman" w:cs="Times New Roman"/>
          <w:b/>
          <w:bCs/>
          <w:color w:val="000000" w:themeColor="text1"/>
          <w:sz w:val="24"/>
          <w:szCs w:val="24"/>
          <w:lang w:eastAsia="ru-RU"/>
        </w:rPr>
        <w:t>Текстовый</w:t>
      </w:r>
      <w:r w:rsidRPr="00E2452E">
        <w:rPr>
          <w:rFonts w:ascii="Times New Roman" w:eastAsia="Times New Roman" w:hAnsi="Times New Roman" w:cs="Times New Roman"/>
          <w:color w:val="000000" w:themeColor="text1"/>
          <w:sz w:val="24"/>
          <w:szCs w:val="24"/>
          <w:lang w:eastAsia="ru-RU"/>
        </w:rPr>
        <w:t> тип используется для хранения обычного неформатированного текста ограниченного размера.</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Поле Мемо</w:t>
      </w:r>
      <w:r w:rsidRPr="00E2452E">
        <w:rPr>
          <w:rFonts w:ascii="Times New Roman" w:eastAsia="Times New Roman" w:hAnsi="Times New Roman" w:cs="Times New Roman"/>
          <w:color w:val="000000" w:themeColor="text1"/>
          <w:sz w:val="24"/>
          <w:szCs w:val="24"/>
          <w:lang w:eastAsia="ru-RU"/>
        </w:rPr>
        <w:t> — это специальный тип данных для хранения больших объёмов текста.</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Числовой</w:t>
      </w:r>
      <w:r w:rsidRPr="00E2452E">
        <w:rPr>
          <w:rFonts w:ascii="Times New Roman" w:eastAsia="Times New Roman" w:hAnsi="Times New Roman" w:cs="Times New Roman"/>
          <w:color w:val="000000" w:themeColor="text1"/>
          <w:sz w:val="24"/>
          <w:szCs w:val="24"/>
          <w:lang w:eastAsia="ru-RU"/>
        </w:rPr>
        <w:t> — это тип данных для хранения действительных чисел.</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Дата/время</w:t>
      </w:r>
      <w:r w:rsidRPr="00E2452E">
        <w:rPr>
          <w:rFonts w:ascii="Times New Roman" w:eastAsia="Times New Roman" w:hAnsi="Times New Roman" w:cs="Times New Roman"/>
          <w:color w:val="000000" w:themeColor="text1"/>
          <w:sz w:val="24"/>
          <w:szCs w:val="24"/>
          <w:lang w:eastAsia="ru-RU"/>
        </w:rPr>
        <w:t> — тип данных для хранения календарных дат текущего времени.</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Денежный</w:t>
      </w:r>
      <w:r w:rsidRPr="00E2452E">
        <w:rPr>
          <w:rFonts w:ascii="Times New Roman" w:eastAsia="Times New Roman" w:hAnsi="Times New Roman" w:cs="Times New Roman"/>
          <w:color w:val="000000" w:themeColor="text1"/>
          <w:sz w:val="24"/>
          <w:szCs w:val="24"/>
          <w:lang w:eastAsia="ru-RU"/>
        </w:rPr>
        <w:t> — тип данных для хранения денежных сумм.</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Счётчик</w:t>
      </w:r>
      <w:r w:rsidRPr="00E2452E">
        <w:rPr>
          <w:rFonts w:ascii="Times New Roman" w:eastAsia="Times New Roman" w:hAnsi="Times New Roman" w:cs="Times New Roman"/>
          <w:color w:val="000000" w:themeColor="text1"/>
          <w:sz w:val="24"/>
          <w:szCs w:val="24"/>
          <w:lang w:eastAsia="ru-RU"/>
        </w:rPr>
        <w:t> — специальный тип данных для уникальных (не повторяющихся в поле) натуральных чисел с автоматическим наращиванием. Естественное использование для порядковой нумерации записей.</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Логический</w:t>
      </w:r>
      <w:r w:rsidRPr="00E2452E">
        <w:rPr>
          <w:rFonts w:ascii="Times New Roman" w:eastAsia="Times New Roman" w:hAnsi="Times New Roman" w:cs="Times New Roman"/>
          <w:color w:val="000000" w:themeColor="text1"/>
          <w:sz w:val="24"/>
          <w:szCs w:val="24"/>
          <w:lang w:eastAsia="ru-RU"/>
        </w:rPr>
        <w:t> — тип для хранения логических данных (принимают только два значения </w:t>
      </w:r>
      <w:r w:rsidRPr="00E2452E">
        <w:rPr>
          <w:rFonts w:ascii="Times New Roman" w:eastAsia="Times New Roman" w:hAnsi="Times New Roman" w:cs="Times New Roman"/>
          <w:i/>
          <w:iCs/>
          <w:color w:val="000000" w:themeColor="text1"/>
          <w:sz w:val="24"/>
          <w:szCs w:val="24"/>
          <w:lang w:eastAsia="ru-RU"/>
        </w:rPr>
        <w:t>да</w:t>
      </w:r>
      <w:r w:rsidRPr="00E2452E">
        <w:rPr>
          <w:rFonts w:ascii="Times New Roman" w:eastAsia="Times New Roman" w:hAnsi="Times New Roman" w:cs="Times New Roman"/>
          <w:color w:val="000000" w:themeColor="text1"/>
          <w:sz w:val="24"/>
          <w:szCs w:val="24"/>
          <w:lang w:eastAsia="ru-RU"/>
        </w:rPr>
        <w:t> или </w:t>
      </w:r>
      <w:r w:rsidRPr="00E2452E">
        <w:rPr>
          <w:rFonts w:ascii="Times New Roman" w:eastAsia="Times New Roman" w:hAnsi="Times New Roman" w:cs="Times New Roman"/>
          <w:i/>
          <w:iCs/>
          <w:color w:val="000000" w:themeColor="text1"/>
          <w:sz w:val="24"/>
          <w:szCs w:val="24"/>
          <w:lang w:eastAsia="ru-RU"/>
        </w:rPr>
        <w:t>нет</w:t>
      </w:r>
      <w:r w:rsidRPr="00E2452E">
        <w:rPr>
          <w:rFonts w:ascii="Times New Roman" w:eastAsia="Times New Roman" w:hAnsi="Times New Roman" w:cs="Times New Roman"/>
          <w:color w:val="000000" w:themeColor="text1"/>
          <w:sz w:val="24"/>
          <w:szCs w:val="24"/>
          <w:lang w:eastAsia="ru-RU"/>
        </w:rPr>
        <w:t>).</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lastRenderedPageBreak/>
        <w:t xml:space="preserve">Поле объекта </w:t>
      </w:r>
      <w:proofErr w:type="spellStart"/>
      <w:r w:rsidRPr="00E2452E">
        <w:rPr>
          <w:rFonts w:ascii="Times New Roman" w:eastAsia="Times New Roman" w:hAnsi="Times New Roman" w:cs="Times New Roman"/>
          <w:b/>
          <w:bCs/>
          <w:color w:val="000000" w:themeColor="text1"/>
          <w:sz w:val="24"/>
          <w:szCs w:val="24"/>
          <w:lang w:eastAsia="ru-RU"/>
        </w:rPr>
        <w:t>ole</w:t>
      </w:r>
      <w:proofErr w:type="spellEnd"/>
      <w:r w:rsidRPr="00E2452E">
        <w:rPr>
          <w:rFonts w:ascii="Times New Roman" w:eastAsia="Times New Roman" w:hAnsi="Times New Roman" w:cs="Times New Roman"/>
          <w:color w:val="000000" w:themeColor="text1"/>
          <w:sz w:val="24"/>
          <w:szCs w:val="24"/>
          <w:lang w:eastAsia="ru-RU"/>
        </w:rPr>
        <w:t xml:space="preserve"> — специальный тип данных, предназначенный для хранения объектов </w:t>
      </w:r>
      <w:proofErr w:type="spellStart"/>
      <w:r w:rsidRPr="00E2452E">
        <w:rPr>
          <w:rFonts w:ascii="Times New Roman" w:eastAsia="Times New Roman" w:hAnsi="Times New Roman" w:cs="Times New Roman"/>
          <w:color w:val="000000" w:themeColor="text1"/>
          <w:sz w:val="24"/>
          <w:szCs w:val="24"/>
          <w:lang w:eastAsia="ru-RU"/>
        </w:rPr>
        <w:t>ole</w:t>
      </w:r>
      <w:proofErr w:type="spellEnd"/>
      <w:r w:rsidRPr="00E2452E">
        <w:rPr>
          <w:rFonts w:ascii="Times New Roman" w:eastAsia="Times New Roman" w:hAnsi="Times New Roman" w:cs="Times New Roman"/>
          <w:color w:val="000000" w:themeColor="text1"/>
          <w:sz w:val="24"/>
          <w:szCs w:val="24"/>
          <w:lang w:eastAsia="ru-RU"/>
        </w:rPr>
        <w:t>, например мультимедийных до </w:t>
      </w:r>
      <w:r w:rsidRPr="00E2452E">
        <w:rPr>
          <w:rFonts w:ascii="Times New Roman" w:eastAsia="Times New Roman" w:hAnsi="Times New Roman" w:cs="Times New Roman"/>
          <w:color w:val="000000" w:themeColor="text1"/>
          <w:sz w:val="24"/>
          <w:szCs w:val="24"/>
          <w:bdr w:val="none" w:sz="0" w:space="0" w:color="auto" w:frame="1"/>
          <w:lang w:eastAsia="ru-RU"/>
        </w:rPr>
        <w:t>1</w:t>
      </w:r>
      <w:r w:rsidRPr="00E2452E">
        <w:rPr>
          <w:rFonts w:ascii="Times New Roman" w:eastAsia="Times New Roman" w:hAnsi="Times New Roman" w:cs="Times New Roman"/>
          <w:color w:val="000000" w:themeColor="text1"/>
          <w:sz w:val="24"/>
          <w:szCs w:val="24"/>
          <w:lang w:eastAsia="ru-RU"/>
        </w:rPr>
        <w:t> Гб.</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Гиперссылка</w:t>
      </w:r>
      <w:r w:rsidRPr="00E2452E">
        <w:rPr>
          <w:rFonts w:ascii="Times New Roman" w:eastAsia="Times New Roman" w:hAnsi="Times New Roman" w:cs="Times New Roman"/>
          <w:color w:val="000000" w:themeColor="text1"/>
          <w:sz w:val="24"/>
          <w:szCs w:val="24"/>
          <w:lang w:eastAsia="ru-RU"/>
        </w:rPr>
        <w:t xml:space="preserve"> — специальное поле для адресов URL </w:t>
      </w:r>
      <w:proofErr w:type="spellStart"/>
      <w:r w:rsidRPr="00E2452E">
        <w:rPr>
          <w:rFonts w:ascii="Times New Roman" w:eastAsia="Times New Roman" w:hAnsi="Times New Roman" w:cs="Times New Roman"/>
          <w:color w:val="000000" w:themeColor="text1"/>
          <w:sz w:val="24"/>
          <w:szCs w:val="24"/>
          <w:lang w:eastAsia="ru-RU"/>
        </w:rPr>
        <w:t>Web</w:t>
      </w:r>
      <w:proofErr w:type="spellEnd"/>
      <w:r w:rsidRPr="00E2452E">
        <w:rPr>
          <w:rFonts w:ascii="Times New Roman" w:eastAsia="Times New Roman" w:hAnsi="Times New Roman" w:cs="Times New Roman"/>
          <w:color w:val="000000" w:themeColor="text1"/>
          <w:sz w:val="24"/>
          <w:szCs w:val="24"/>
          <w:lang w:eastAsia="ru-RU"/>
        </w:rPr>
        <w:t>-объектов Интернета. При щелчке на ссылку автоматически происходит запуск браузера и воспроизведение объекта в его окне.</w:t>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b/>
          <w:bCs/>
          <w:color w:val="000000" w:themeColor="text1"/>
          <w:sz w:val="24"/>
          <w:szCs w:val="24"/>
          <w:lang w:eastAsia="ru-RU"/>
        </w:rPr>
        <w:t>Мастер подстановок</w:t>
      </w:r>
      <w:r w:rsidRPr="00E2452E">
        <w:rPr>
          <w:rFonts w:ascii="Times New Roman" w:eastAsia="Times New Roman" w:hAnsi="Times New Roman" w:cs="Times New Roman"/>
          <w:color w:val="000000" w:themeColor="text1"/>
          <w:sz w:val="24"/>
          <w:szCs w:val="24"/>
          <w:lang w:eastAsia="ru-RU"/>
        </w:rPr>
        <w:t> — это объект, настройкой которого можно автоматизировать ввод данных в поле так, чтобы не вводить их вручную, а выбирать из раскрывающегося списка.</w:t>
      </w:r>
    </w:p>
    <w:p w:rsidR="003D747B" w:rsidRDefault="003D747B" w:rsidP="003C00C4">
      <w:pPr>
        <w:spacing w:after="0"/>
        <w:ind w:firstLine="709"/>
        <w:jc w:val="both"/>
        <w:rPr>
          <w:rFonts w:ascii="Times New Roman" w:hAnsi="Times New Roman" w:cs="Times New Roman"/>
          <w:color w:val="000000" w:themeColor="text1"/>
          <w:sz w:val="24"/>
          <w:szCs w:val="24"/>
        </w:rPr>
      </w:pPr>
    </w:p>
    <w:p w:rsidR="003D747B" w:rsidRPr="003D747B" w:rsidRDefault="003D747B" w:rsidP="003C00C4">
      <w:pPr>
        <w:spacing w:after="0"/>
        <w:ind w:firstLine="709"/>
        <w:jc w:val="both"/>
        <w:rPr>
          <w:rFonts w:ascii="Times New Roman" w:hAnsi="Times New Roman" w:cs="Times New Roman"/>
          <w:color w:val="000000" w:themeColor="text1"/>
          <w:sz w:val="24"/>
          <w:szCs w:val="24"/>
          <w:u w:val="single"/>
        </w:rPr>
      </w:pPr>
      <w:r w:rsidRPr="003D747B">
        <w:rPr>
          <w:rFonts w:ascii="Times New Roman" w:hAnsi="Times New Roman" w:cs="Times New Roman"/>
          <w:b/>
          <w:color w:val="000000" w:themeColor="text1"/>
          <w:sz w:val="24"/>
          <w:szCs w:val="24"/>
          <w:u w:val="single"/>
        </w:rPr>
        <w:t xml:space="preserve">3. </w:t>
      </w:r>
      <w:r w:rsidR="003C00C4" w:rsidRPr="003D747B">
        <w:rPr>
          <w:rFonts w:ascii="Times New Roman" w:hAnsi="Times New Roman" w:cs="Times New Roman"/>
          <w:b/>
          <w:color w:val="000000" w:themeColor="text1"/>
          <w:sz w:val="24"/>
          <w:szCs w:val="24"/>
          <w:u w:val="single"/>
        </w:rPr>
        <w:t xml:space="preserve">MS </w:t>
      </w:r>
      <w:proofErr w:type="spellStart"/>
      <w:r w:rsidR="003C00C4" w:rsidRPr="003D747B">
        <w:rPr>
          <w:rFonts w:ascii="Times New Roman" w:hAnsi="Times New Roman" w:cs="Times New Roman"/>
          <w:b/>
          <w:color w:val="000000" w:themeColor="text1"/>
          <w:sz w:val="24"/>
          <w:szCs w:val="24"/>
          <w:u w:val="single"/>
        </w:rPr>
        <w:t>Access</w:t>
      </w:r>
      <w:proofErr w:type="spellEnd"/>
      <w:r w:rsidR="003C00C4" w:rsidRPr="003D747B">
        <w:rPr>
          <w:rFonts w:ascii="Times New Roman" w:hAnsi="Times New Roman" w:cs="Times New Roman"/>
          <w:b/>
          <w:color w:val="000000" w:themeColor="text1"/>
          <w:sz w:val="24"/>
          <w:szCs w:val="24"/>
          <w:u w:val="single"/>
        </w:rPr>
        <w:t>: запросы, формы, отчеты, макросы.</w:t>
      </w:r>
      <w:r w:rsidR="003C00C4" w:rsidRPr="003D747B">
        <w:rPr>
          <w:rFonts w:ascii="Times New Roman" w:hAnsi="Times New Roman" w:cs="Times New Roman"/>
          <w:color w:val="000000" w:themeColor="text1"/>
          <w:sz w:val="24"/>
          <w:szCs w:val="24"/>
          <w:u w:val="single"/>
        </w:rPr>
        <w:t xml:space="preserve"> </w:t>
      </w:r>
    </w:p>
    <w:p w:rsidR="003C00C4" w:rsidRPr="003C00C4" w:rsidRDefault="003C00C4" w:rsidP="003C00C4">
      <w:pPr>
        <w:spacing w:after="0"/>
        <w:ind w:firstLine="709"/>
        <w:jc w:val="both"/>
        <w:rPr>
          <w:rFonts w:ascii="Times New Roman" w:hAnsi="Times New Roman" w:cs="Times New Roman"/>
          <w:color w:val="000000" w:themeColor="text1"/>
          <w:sz w:val="24"/>
          <w:szCs w:val="24"/>
        </w:rPr>
      </w:pPr>
      <w:r w:rsidRPr="003C00C4">
        <w:rPr>
          <w:rFonts w:ascii="Times New Roman" w:hAnsi="Times New Roman" w:cs="Times New Roman"/>
          <w:b/>
          <w:color w:val="000000" w:themeColor="text1"/>
          <w:sz w:val="24"/>
          <w:szCs w:val="24"/>
        </w:rPr>
        <w:t>Запрос</w:t>
      </w:r>
      <w:r w:rsidRPr="003C00C4">
        <w:rPr>
          <w:rFonts w:ascii="Times New Roman" w:hAnsi="Times New Roman" w:cs="Times New Roman"/>
          <w:color w:val="000000" w:themeColor="text1"/>
          <w:sz w:val="24"/>
          <w:szCs w:val="24"/>
        </w:rPr>
        <w:t xml:space="preserve"> это объект базы данных, являющийся основным инструментом выборки, обновления и обработки данных в таблицах базы данных. Запрос на выборку позволяет сформировать пользовательское представление о данных, Не обязательно отвечающее требованиям нормализации. Результат выполнения запроса на выборку это новая, чаще всего временная, таблица, которая существует до закрытия запроса. Структура такой таблицы определяется выбранными из одной или нескольких взаимосвязанных таблиц полями. Записи формируются путем объединения записей таблиц, участвующих в запросе. Способ объединения записей различных таблиц указывается при определении их связи. Условия отбора, сформулированные в запросе, позволяют фильтровать записи, составляющие результат объединения таблиц.</w:t>
      </w:r>
    </w:p>
    <w:p w:rsidR="003C00C4" w:rsidRPr="00E2452E" w:rsidRDefault="003C00C4" w:rsidP="003C00C4">
      <w:pPr>
        <w:shd w:val="clear" w:color="auto" w:fill="FFFFFF"/>
        <w:spacing w:after="0" w:line="240" w:lineRule="auto"/>
        <w:ind w:firstLine="709"/>
        <w:rPr>
          <w:rFonts w:ascii="Times New Roman" w:eastAsia="Times New Roman" w:hAnsi="Times New Roman" w:cs="Times New Roman"/>
          <w:b/>
          <w:bCs/>
          <w:color w:val="000000" w:themeColor="text1"/>
          <w:sz w:val="24"/>
          <w:szCs w:val="24"/>
          <w:lang w:eastAsia="ru-RU"/>
        </w:rPr>
      </w:pPr>
      <w:r w:rsidRPr="003C00C4">
        <w:rPr>
          <w:rFonts w:ascii="Times New Roman" w:eastAsia="Times New Roman" w:hAnsi="Times New Roman" w:cs="Times New Roman"/>
          <w:b/>
          <w:bCs/>
          <w:color w:val="000000" w:themeColor="text1"/>
          <w:sz w:val="24"/>
          <w:szCs w:val="24"/>
          <w:lang w:eastAsia="ru-RU"/>
        </w:rPr>
        <w:t>Запрос</w:t>
      </w:r>
      <w:r w:rsidRPr="00E2452E">
        <w:rPr>
          <w:rFonts w:ascii="Times New Roman" w:eastAsia="Times New Roman" w:hAnsi="Times New Roman" w:cs="Times New Roman"/>
          <w:b/>
          <w:bCs/>
          <w:color w:val="000000" w:themeColor="text1"/>
          <w:sz w:val="24"/>
          <w:szCs w:val="24"/>
          <w:lang w:eastAsia="ru-RU"/>
        </w:rPr>
        <w:t> — результат обращения пользователя к СУБД для поиска данных, добавления, удаления и обновления записей. Результат поиска (выборки) данных представляется в табличном виде.</w:t>
      </w:r>
    </w:p>
    <w:p w:rsidR="003C00C4" w:rsidRPr="00E2452E" w:rsidRDefault="003C00C4" w:rsidP="003D747B">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 помощью  запросов выполняют такие операции, как</w:t>
      </w:r>
    </w:p>
    <w:p w:rsidR="003C00C4" w:rsidRPr="00E2452E" w:rsidRDefault="003C00C4" w:rsidP="003D747B">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отбор данных,</w:t>
      </w:r>
    </w:p>
    <w:p w:rsidR="003C00C4" w:rsidRPr="00E2452E" w:rsidRDefault="003C00C4" w:rsidP="003D747B">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сортировка данных,</w:t>
      </w:r>
    </w:p>
    <w:p w:rsidR="003C00C4" w:rsidRPr="00E2452E" w:rsidRDefault="003C00C4" w:rsidP="003D747B">
      <w:pPr>
        <w:numPr>
          <w:ilvl w:val="0"/>
          <w:numId w:val="2"/>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фильтрация данных,</w:t>
      </w:r>
    </w:p>
    <w:p w:rsidR="003C00C4" w:rsidRPr="00E2452E" w:rsidRDefault="003C00C4" w:rsidP="003C00C4">
      <w:pPr>
        <w:numPr>
          <w:ilvl w:val="0"/>
          <w:numId w:val="2"/>
        </w:numPr>
        <w:shd w:val="clear" w:color="auto" w:fill="FFFFFF"/>
        <w:spacing w:before="100" w:beforeAutospacing="1"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преобразование данных по заданному алгоритму,</w:t>
      </w:r>
    </w:p>
    <w:p w:rsidR="003C00C4" w:rsidRPr="00E2452E" w:rsidRDefault="003C00C4" w:rsidP="003C00C4">
      <w:pPr>
        <w:numPr>
          <w:ilvl w:val="0"/>
          <w:numId w:val="2"/>
        </w:numPr>
        <w:shd w:val="clear" w:color="auto" w:fill="FFFFFF"/>
        <w:spacing w:before="100" w:beforeAutospacing="1"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создание новой таблицы,</w:t>
      </w:r>
    </w:p>
    <w:p w:rsidR="003C00C4" w:rsidRPr="00E2452E" w:rsidRDefault="003C00C4" w:rsidP="003C00C4">
      <w:pPr>
        <w:numPr>
          <w:ilvl w:val="0"/>
          <w:numId w:val="2"/>
        </w:numPr>
        <w:shd w:val="clear" w:color="auto" w:fill="FFFFFF"/>
        <w:spacing w:before="100" w:beforeAutospacing="1"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автоматическое наполнение таблиц данными,</w:t>
      </w:r>
      <w:r w:rsidRPr="003C00C4">
        <w:rPr>
          <w:rFonts w:ascii="Times New Roman" w:eastAsia="Times New Roman" w:hAnsi="Times New Roman" w:cs="Times New Roman"/>
          <w:color w:val="000000" w:themeColor="text1"/>
          <w:sz w:val="24"/>
          <w:szCs w:val="24"/>
          <w:lang w:eastAsia="ru-RU"/>
        </w:rPr>
        <w:t xml:space="preserve"> </w:t>
      </w:r>
      <w:r w:rsidRPr="00E2452E">
        <w:rPr>
          <w:rFonts w:ascii="Times New Roman" w:eastAsia="Times New Roman" w:hAnsi="Times New Roman" w:cs="Times New Roman"/>
          <w:color w:val="000000" w:themeColor="text1"/>
          <w:sz w:val="24"/>
          <w:szCs w:val="24"/>
          <w:lang w:eastAsia="ru-RU"/>
        </w:rPr>
        <w:t>импортированными из других источников,</w:t>
      </w:r>
    </w:p>
    <w:p w:rsidR="003C00C4" w:rsidRPr="00E2452E" w:rsidRDefault="003C00C4" w:rsidP="003C00C4">
      <w:pPr>
        <w:numPr>
          <w:ilvl w:val="0"/>
          <w:numId w:val="2"/>
        </w:numPr>
        <w:shd w:val="clear" w:color="auto" w:fill="FFFFFF"/>
        <w:spacing w:before="100" w:beforeAutospacing="1"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простейшие вычисления в таблицах и др.</w:t>
      </w:r>
    </w:p>
    <w:p w:rsidR="003C00C4" w:rsidRPr="003C00C4" w:rsidRDefault="003C00C4" w:rsidP="003C00C4">
      <w:pPr>
        <w:shd w:val="clear" w:color="auto" w:fill="FFFFFF"/>
        <w:spacing w:after="0" w:line="240" w:lineRule="auto"/>
        <w:ind w:firstLine="709"/>
        <w:rPr>
          <w:rFonts w:ascii="Times New Roman" w:eastAsia="Times New Roman" w:hAnsi="Times New Roman" w:cs="Times New Roman"/>
          <w:b/>
          <w:bCs/>
          <w:color w:val="000000" w:themeColor="text1"/>
          <w:sz w:val="24"/>
          <w:szCs w:val="24"/>
          <w:lang w:eastAsia="ru-RU"/>
        </w:rPr>
      </w:pPr>
    </w:p>
    <w:p w:rsidR="003C00C4" w:rsidRPr="00E2452E" w:rsidRDefault="003C00C4" w:rsidP="003C00C4">
      <w:pPr>
        <w:shd w:val="clear" w:color="auto" w:fill="FFFFFF"/>
        <w:spacing w:after="0" w:line="240" w:lineRule="auto"/>
        <w:ind w:firstLine="709"/>
        <w:rPr>
          <w:rFonts w:ascii="Times New Roman" w:eastAsia="Times New Roman" w:hAnsi="Times New Roman" w:cs="Times New Roman"/>
          <w:bCs/>
          <w:color w:val="000000" w:themeColor="text1"/>
          <w:sz w:val="24"/>
          <w:szCs w:val="24"/>
          <w:lang w:eastAsia="ru-RU"/>
        </w:rPr>
      </w:pPr>
      <w:r w:rsidRPr="003C00C4">
        <w:rPr>
          <w:rFonts w:ascii="Times New Roman" w:eastAsia="Times New Roman" w:hAnsi="Times New Roman" w:cs="Times New Roman"/>
          <w:b/>
          <w:bCs/>
          <w:color w:val="000000" w:themeColor="text1"/>
          <w:sz w:val="24"/>
          <w:szCs w:val="24"/>
          <w:lang w:eastAsia="ru-RU"/>
        </w:rPr>
        <w:t>Форма</w:t>
      </w:r>
      <w:r w:rsidRPr="00E2452E">
        <w:rPr>
          <w:rFonts w:ascii="Times New Roman" w:eastAsia="Times New Roman" w:hAnsi="Times New Roman" w:cs="Times New Roman"/>
          <w:b/>
          <w:bCs/>
          <w:color w:val="000000" w:themeColor="text1"/>
          <w:sz w:val="24"/>
          <w:szCs w:val="24"/>
          <w:lang w:eastAsia="ru-RU"/>
        </w:rPr>
        <w:t xml:space="preserve"> — </w:t>
      </w:r>
      <w:r w:rsidRPr="00E2452E">
        <w:rPr>
          <w:rFonts w:ascii="Times New Roman" w:eastAsia="Times New Roman" w:hAnsi="Times New Roman" w:cs="Times New Roman"/>
          <w:bCs/>
          <w:color w:val="000000" w:themeColor="text1"/>
          <w:sz w:val="24"/>
          <w:szCs w:val="24"/>
          <w:lang w:eastAsia="ru-RU"/>
        </w:rPr>
        <w:t>это вспомогательный объект, создается для дополнительного удобства пользователя при просмотре, вводе и редактировании данных.</w:t>
      </w:r>
    </w:p>
    <w:p w:rsidR="003C00C4" w:rsidRPr="003C00C4" w:rsidRDefault="003C00C4" w:rsidP="003C00C4">
      <w:pPr>
        <w:shd w:val="clear" w:color="auto" w:fill="FFFFFF"/>
        <w:spacing w:after="0" w:line="240" w:lineRule="auto"/>
        <w:ind w:firstLine="709"/>
        <w:rPr>
          <w:rFonts w:ascii="Times New Roman" w:eastAsia="Times New Roman" w:hAnsi="Times New Roman" w:cs="Times New Roman"/>
          <w:b/>
          <w:bCs/>
          <w:color w:val="000000" w:themeColor="text1"/>
          <w:sz w:val="24"/>
          <w:szCs w:val="24"/>
          <w:lang w:eastAsia="ru-RU"/>
        </w:rPr>
      </w:pPr>
    </w:p>
    <w:p w:rsidR="003C00C4" w:rsidRPr="00612501" w:rsidRDefault="003C00C4" w:rsidP="003C00C4">
      <w:pPr>
        <w:shd w:val="clear" w:color="auto" w:fill="FFFFFF"/>
        <w:spacing w:after="0" w:line="240" w:lineRule="auto"/>
        <w:ind w:firstLine="709"/>
        <w:rPr>
          <w:rFonts w:ascii="Times New Roman" w:eastAsia="Times New Roman" w:hAnsi="Times New Roman" w:cs="Times New Roman"/>
          <w:b/>
          <w:color w:val="000000" w:themeColor="text1"/>
          <w:sz w:val="24"/>
          <w:szCs w:val="24"/>
          <w:lang w:eastAsia="ru-RU"/>
        </w:rPr>
      </w:pPr>
      <w:r w:rsidRPr="003C00C4">
        <w:rPr>
          <w:rFonts w:ascii="Times New Roman" w:eastAsia="Times New Roman" w:hAnsi="Times New Roman" w:cs="Times New Roman"/>
          <w:b/>
          <w:bCs/>
          <w:color w:val="000000" w:themeColor="text1"/>
          <w:sz w:val="24"/>
          <w:szCs w:val="24"/>
          <w:lang w:eastAsia="ru-RU"/>
        </w:rPr>
        <w:t>Отчёт</w:t>
      </w:r>
      <w:r w:rsidRPr="00E2452E">
        <w:rPr>
          <w:rFonts w:ascii="Times New Roman" w:eastAsia="Times New Roman" w:hAnsi="Times New Roman" w:cs="Times New Roman"/>
          <w:b/>
          <w:bCs/>
          <w:color w:val="000000" w:themeColor="text1"/>
          <w:sz w:val="24"/>
          <w:szCs w:val="24"/>
          <w:lang w:eastAsia="ru-RU"/>
        </w:rPr>
        <w:t xml:space="preserve"> — </w:t>
      </w:r>
      <w:r w:rsidRPr="00E2452E">
        <w:rPr>
          <w:rFonts w:ascii="Times New Roman" w:eastAsia="Times New Roman" w:hAnsi="Times New Roman" w:cs="Times New Roman"/>
          <w:bCs/>
          <w:color w:val="000000" w:themeColor="text1"/>
          <w:sz w:val="24"/>
          <w:szCs w:val="24"/>
          <w:lang w:eastAsia="ru-RU"/>
        </w:rPr>
        <w:t>это документ, предназначенный для вывода на печать, сформированный на основании информации, содержащейся в таблицах и запросах.</w:t>
      </w:r>
      <w:r w:rsidRPr="00E2452E">
        <w:rPr>
          <w:rFonts w:ascii="Times New Roman" w:eastAsia="Times New Roman" w:hAnsi="Times New Roman" w:cs="Times New Roman"/>
          <w:bCs/>
          <w:color w:val="000000" w:themeColor="text1"/>
          <w:sz w:val="24"/>
          <w:szCs w:val="24"/>
          <w:lang w:eastAsia="ru-RU"/>
        </w:rPr>
        <w:br/>
      </w:r>
    </w:p>
    <w:p w:rsidR="00E2452E" w:rsidRPr="00E2452E" w:rsidRDefault="00E2452E" w:rsidP="003C00C4">
      <w:pPr>
        <w:shd w:val="clear" w:color="auto" w:fill="FFFFFF"/>
        <w:spacing w:after="0" w:line="240" w:lineRule="auto"/>
        <w:ind w:firstLine="709"/>
        <w:rPr>
          <w:rFonts w:ascii="Times New Roman" w:eastAsia="Times New Roman" w:hAnsi="Times New Roman" w:cs="Times New Roman"/>
          <w:b/>
          <w:color w:val="000000" w:themeColor="text1"/>
          <w:sz w:val="24"/>
          <w:szCs w:val="24"/>
          <w:lang w:eastAsia="ru-RU"/>
        </w:rPr>
      </w:pPr>
      <w:r w:rsidRPr="00E2452E">
        <w:rPr>
          <w:rFonts w:ascii="Times New Roman" w:eastAsia="Times New Roman" w:hAnsi="Times New Roman" w:cs="Times New Roman"/>
          <w:b/>
          <w:color w:val="000000" w:themeColor="text1"/>
          <w:sz w:val="24"/>
          <w:szCs w:val="24"/>
          <w:lang w:eastAsia="ru-RU"/>
        </w:rPr>
        <w:t>Основные действия, которые пользователь может выполнять с помощью СУБД:</w:t>
      </w:r>
    </w:p>
    <w:p w:rsidR="00E2452E" w:rsidRPr="00E2452E" w:rsidRDefault="00E2452E" w:rsidP="003D747B">
      <w:pPr>
        <w:shd w:val="clear" w:color="auto" w:fill="FFFFFF"/>
        <w:spacing w:after="0" w:line="240" w:lineRule="auto"/>
        <w:ind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 </w:t>
      </w:r>
    </w:p>
    <w:p w:rsidR="00E2452E" w:rsidRPr="00E2452E" w:rsidRDefault="00E2452E" w:rsidP="003D747B">
      <w:pPr>
        <w:numPr>
          <w:ilvl w:val="0"/>
          <w:numId w:val="1"/>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создание структуры БД;</w:t>
      </w:r>
    </w:p>
    <w:p w:rsidR="00E2452E" w:rsidRPr="00E2452E" w:rsidRDefault="00E2452E" w:rsidP="003D747B">
      <w:pPr>
        <w:numPr>
          <w:ilvl w:val="0"/>
          <w:numId w:val="1"/>
        </w:numPr>
        <w:shd w:val="clear" w:color="auto" w:fill="FFFFFF"/>
        <w:spacing w:after="0" w:line="240" w:lineRule="auto"/>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заполнение БД информацией;</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изменение (редактирование) структуры и содержания БД;</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поиск информации в БД;</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сортировка данных;</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защита БД;</w:t>
      </w:r>
    </w:p>
    <w:p w:rsidR="00E2452E" w:rsidRPr="00E2452E" w:rsidRDefault="00E2452E" w:rsidP="003C00C4">
      <w:pPr>
        <w:numPr>
          <w:ilvl w:val="0"/>
          <w:numId w:val="1"/>
        </w:numPr>
        <w:shd w:val="clear" w:color="auto" w:fill="FFFFFF"/>
        <w:spacing w:before="100" w:beforeAutospacing="1" w:after="100" w:afterAutospacing="1" w:line="300" w:lineRule="atLeast"/>
        <w:ind w:left="0" w:firstLine="709"/>
        <w:rPr>
          <w:rFonts w:ascii="Times New Roman" w:eastAsia="Times New Roman" w:hAnsi="Times New Roman" w:cs="Times New Roman"/>
          <w:color w:val="000000" w:themeColor="text1"/>
          <w:sz w:val="24"/>
          <w:szCs w:val="24"/>
          <w:lang w:eastAsia="ru-RU"/>
        </w:rPr>
      </w:pPr>
      <w:r w:rsidRPr="00E2452E">
        <w:rPr>
          <w:rFonts w:ascii="Times New Roman" w:eastAsia="Times New Roman" w:hAnsi="Times New Roman" w:cs="Times New Roman"/>
          <w:color w:val="000000" w:themeColor="text1"/>
          <w:sz w:val="24"/>
          <w:szCs w:val="24"/>
          <w:lang w:eastAsia="ru-RU"/>
        </w:rPr>
        <w:t>проверка целостности БД.</w:t>
      </w:r>
    </w:p>
    <w:p w:rsidR="00B64F11" w:rsidRPr="00B64F11" w:rsidRDefault="00B64F11" w:rsidP="00B64F11">
      <w:pPr>
        <w:shd w:val="clear" w:color="auto" w:fill="FFFFFF"/>
        <w:spacing w:after="0" w:line="240" w:lineRule="auto"/>
        <w:ind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b/>
          <w:bCs/>
          <w:color w:val="000000"/>
          <w:sz w:val="24"/>
          <w:szCs w:val="24"/>
          <w:lang w:eastAsia="ru-RU"/>
        </w:rPr>
        <w:t>Контрольные вопросы:</w:t>
      </w:r>
    </w:p>
    <w:p w:rsidR="00B64F11" w:rsidRPr="00B64F11" w:rsidRDefault="00B64F11" w:rsidP="00B64F11">
      <w:pPr>
        <w:shd w:val="clear" w:color="auto" w:fill="FFFFFF"/>
        <w:spacing w:after="0" w:line="240" w:lineRule="auto"/>
        <w:ind w:firstLine="851"/>
        <w:rPr>
          <w:rFonts w:ascii="Times New Roman" w:eastAsia="Times New Roman" w:hAnsi="Times New Roman" w:cs="Times New Roman"/>
          <w:color w:val="000000"/>
          <w:sz w:val="24"/>
          <w:szCs w:val="24"/>
          <w:lang w:eastAsia="ru-RU"/>
        </w:rPr>
      </w:pP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Как можно классифицировать базы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В чем состоит разница между терминами «база данных» и «система управления базами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Чем различаются между собой реляционные, иерархические и сетевые базы данных? Приведите примеры.</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Какова структура реляционных баз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lastRenderedPageBreak/>
        <w:t>Какие программные средства обеспечивают работу с базами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Что входит в функции современных СУБД?</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Какие этапы выделяют при работе с базами данных?</w:t>
      </w:r>
    </w:p>
    <w:p w:rsidR="00B64F11" w:rsidRPr="00B64F11" w:rsidRDefault="00B64F11" w:rsidP="00B64F11">
      <w:pPr>
        <w:numPr>
          <w:ilvl w:val="0"/>
          <w:numId w:val="9"/>
        </w:numPr>
        <w:shd w:val="clear" w:color="auto" w:fill="FFFFFF"/>
        <w:spacing w:after="0" w:line="240" w:lineRule="auto"/>
        <w:ind w:left="0" w:firstLine="851"/>
        <w:rPr>
          <w:rFonts w:ascii="Times New Roman" w:eastAsia="Times New Roman" w:hAnsi="Times New Roman" w:cs="Times New Roman"/>
          <w:color w:val="000000"/>
          <w:sz w:val="24"/>
          <w:szCs w:val="24"/>
          <w:lang w:eastAsia="ru-RU"/>
        </w:rPr>
      </w:pPr>
      <w:r w:rsidRPr="00B64F11">
        <w:rPr>
          <w:rFonts w:ascii="Times New Roman" w:eastAsia="Times New Roman" w:hAnsi="Times New Roman" w:cs="Times New Roman"/>
          <w:color w:val="000000"/>
          <w:sz w:val="24"/>
          <w:szCs w:val="24"/>
          <w:lang w:eastAsia="ru-RU"/>
        </w:rPr>
        <w:t>Что понимается под проектированием базы данных?</w:t>
      </w:r>
    </w:p>
    <w:p w:rsidR="00E2452E" w:rsidRDefault="00E2452E" w:rsidP="003C00C4">
      <w:pPr>
        <w:spacing w:after="0"/>
        <w:ind w:firstLine="709"/>
        <w:jc w:val="both"/>
        <w:rPr>
          <w:rFonts w:ascii="Times New Roman" w:hAnsi="Times New Roman" w:cs="Times New Roman"/>
        </w:rPr>
      </w:pPr>
    </w:p>
    <w:p w:rsidR="00F76FD5" w:rsidRDefault="00F76FD5" w:rsidP="00F76FD5">
      <w:pPr>
        <w:spacing w:after="0"/>
        <w:ind w:firstLine="709"/>
        <w:jc w:val="both"/>
        <w:rPr>
          <w:rStyle w:val="aa"/>
          <w:rFonts w:ascii="Times New Roman" w:hAnsi="Times New Roman" w:cs="Times New Roman"/>
          <w:b/>
          <w:sz w:val="28"/>
          <w:szCs w:val="28"/>
        </w:rPr>
      </w:pPr>
      <w:r w:rsidRPr="00836A03">
        <w:rPr>
          <w:rFonts w:ascii="Times New Roman" w:hAnsi="Times New Roman" w:cs="Times New Roman"/>
          <w:b/>
          <w:sz w:val="28"/>
          <w:szCs w:val="28"/>
          <w:u w:val="single"/>
        </w:rPr>
        <w:t>Ответы</w:t>
      </w:r>
      <w:r w:rsidRPr="0074369E">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в </w:t>
      </w:r>
      <w:r>
        <w:rPr>
          <w:rFonts w:ascii="Times New Roman" w:hAnsi="Times New Roman" w:cs="Times New Roman"/>
          <w:b/>
          <w:sz w:val="28"/>
          <w:szCs w:val="28"/>
          <w:u w:val="single"/>
          <w:lang w:val="en-US"/>
        </w:rPr>
        <w:t>Word</w:t>
      </w:r>
      <w:r w:rsidRPr="00836A03">
        <w:rPr>
          <w:rFonts w:ascii="Times New Roman" w:hAnsi="Times New Roman" w:cs="Times New Roman"/>
          <w:b/>
          <w:sz w:val="28"/>
          <w:szCs w:val="28"/>
          <w:u w:val="single"/>
        </w:rPr>
        <w:t xml:space="preserve"> пришлите на почту </w:t>
      </w:r>
      <w:hyperlink r:id="rId16" w:history="1">
        <w:r w:rsidRPr="00836A03">
          <w:rPr>
            <w:rStyle w:val="aa"/>
            <w:rFonts w:ascii="Times New Roman" w:hAnsi="Times New Roman" w:cs="Times New Roman"/>
            <w:b/>
            <w:sz w:val="28"/>
            <w:szCs w:val="28"/>
            <w:lang w:val="en-US"/>
          </w:rPr>
          <w:t>distant</w:t>
        </w:r>
        <w:r w:rsidRPr="00836A03">
          <w:rPr>
            <w:rStyle w:val="aa"/>
            <w:rFonts w:ascii="Times New Roman" w:hAnsi="Times New Roman" w:cs="Times New Roman"/>
            <w:b/>
            <w:sz w:val="28"/>
            <w:szCs w:val="28"/>
          </w:rPr>
          <w:t>.</w:t>
        </w:r>
        <w:r w:rsidRPr="00836A03">
          <w:rPr>
            <w:rStyle w:val="aa"/>
            <w:rFonts w:ascii="Times New Roman" w:hAnsi="Times New Roman" w:cs="Times New Roman"/>
            <w:b/>
            <w:sz w:val="28"/>
            <w:szCs w:val="28"/>
            <w:lang w:val="en-US"/>
          </w:rPr>
          <w:t>verzunov</w:t>
        </w:r>
        <w:r w:rsidRPr="00836A03">
          <w:rPr>
            <w:rStyle w:val="aa"/>
            <w:rFonts w:ascii="Times New Roman" w:hAnsi="Times New Roman" w:cs="Times New Roman"/>
            <w:b/>
            <w:sz w:val="28"/>
            <w:szCs w:val="28"/>
          </w:rPr>
          <w:t>@</w:t>
        </w:r>
        <w:r w:rsidRPr="00836A03">
          <w:rPr>
            <w:rStyle w:val="aa"/>
            <w:rFonts w:ascii="Times New Roman" w:hAnsi="Times New Roman" w:cs="Times New Roman"/>
            <w:b/>
            <w:sz w:val="28"/>
            <w:szCs w:val="28"/>
            <w:lang w:val="en-US"/>
          </w:rPr>
          <w:t>yandex</w:t>
        </w:r>
        <w:r w:rsidRPr="00836A03">
          <w:rPr>
            <w:rStyle w:val="aa"/>
            <w:rFonts w:ascii="Times New Roman" w:hAnsi="Times New Roman" w:cs="Times New Roman"/>
            <w:b/>
            <w:sz w:val="28"/>
            <w:szCs w:val="28"/>
          </w:rPr>
          <w:t>.</w:t>
        </w:r>
        <w:proofErr w:type="spellStart"/>
        <w:r w:rsidRPr="00836A03">
          <w:rPr>
            <w:rStyle w:val="aa"/>
            <w:rFonts w:ascii="Times New Roman" w:hAnsi="Times New Roman" w:cs="Times New Roman"/>
            <w:b/>
            <w:sz w:val="28"/>
            <w:szCs w:val="28"/>
            <w:lang w:val="en-US"/>
          </w:rPr>
          <w:t>ru</w:t>
        </w:r>
        <w:proofErr w:type="spellEnd"/>
      </w:hyperlink>
    </w:p>
    <w:p w:rsidR="00F76FD5" w:rsidRPr="0074369E" w:rsidRDefault="00F76FD5" w:rsidP="00F76FD5">
      <w:pPr>
        <w:spacing w:after="0"/>
        <w:ind w:firstLine="709"/>
        <w:jc w:val="both"/>
        <w:rPr>
          <w:rFonts w:ascii="Times New Roman" w:hAnsi="Times New Roman" w:cs="Times New Roman"/>
          <w:sz w:val="28"/>
          <w:szCs w:val="28"/>
        </w:rPr>
      </w:pPr>
      <w:r>
        <w:rPr>
          <w:rFonts w:ascii="Times New Roman" w:hAnsi="Times New Roman" w:cs="Times New Roman"/>
          <w:sz w:val="28"/>
          <w:szCs w:val="28"/>
        </w:rPr>
        <w:t>Файл назвать:</w:t>
      </w:r>
    </w:p>
    <w:p w:rsidR="00F76FD5" w:rsidRDefault="00F76FD5" w:rsidP="00F76FD5">
      <w:pPr>
        <w:pStyle w:val="a9"/>
        <w:spacing w:after="0"/>
        <w:ind w:left="709"/>
        <w:jc w:val="both"/>
        <w:rPr>
          <w:rFonts w:ascii="Times New Roman" w:hAnsi="Times New Roman" w:cs="Times New Roman"/>
          <w:sz w:val="28"/>
          <w:szCs w:val="28"/>
        </w:rPr>
      </w:pPr>
      <w:r w:rsidRPr="0074369E">
        <w:rPr>
          <w:rFonts w:ascii="Times New Roman" w:hAnsi="Times New Roman" w:cs="Times New Roman"/>
          <w:b/>
          <w:i/>
          <w:sz w:val="28"/>
          <w:szCs w:val="28"/>
        </w:rPr>
        <w:t>группа(13зТУ)_</w:t>
      </w:r>
      <w:proofErr w:type="spellStart"/>
      <w:r w:rsidRPr="0074369E">
        <w:rPr>
          <w:rFonts w:ascii="Times New Roman" w:hAnsi="Times New Roman" w:cs="Times New Roman"/>
          <w:b/>
          <w:i/>
          <w:sz w:val="28"/>
          <w:szCs w:val="28"/>
        </w:rPr>
        <w:t>Иванов_КВ</w:t>
      </w:r>
      <w:proofErr w:type="spellEnd"/>
      <w:r w:rsidRPr="0074369E">
        <w:rPr>
          <w:rFonts w:ascii="Times New Roman" w:hAnsi="Times New Roman" w:cs="Times New Roman"/>
          <w:b/>
          <w:i/>
          <w:sz w:val="28"/>
          <w:szCs w:val="28"/>
        </w:rPr>
        <w:t>_</w:t>
      </w:r>
      <w:r w:rsidR="00612501">
        <w:rPr>
          <w:rFonts w:ascii="Times New Roman" w:hAnsi="Times New Roman" w:cs="Times New Roman"/>
          <w:b/>
          <w:i/>
          <w:sz w:val="28"/>
          <w:szCs w:val="28"/>
          <w:lang w:val="en-US"/>
        </w:rPr>
        <w:t>Acess</w:t>
      </w:r>
      <w:bookmarkStart w:id="0" w:name="_GoBack"/>
      <w:bookmarkEnd w:id="0"/>
      <w:r w:rsidRPr="0074369E">
        <w:rPr>
          <w:rFonts w:ascii="Times New Roman" w:hAnsi="Times New Roman" w:cs="Times New Roman"/>
          <w:b/>
          <w:i/>
          <w:sz w:val="28"/>
          <w:szCs w:val="28"/>
        </w:rPr>
        <w:t>.</w:t>
      </w:r>
      <w:r w:rsidRPr="0074369E">
        <w:rPr>
          <w:rFonts w:ascii="Times New Roman" w:hAnsi="Times New Roman" w:cs="Times New Roman"/>
          <w:b/>
          <w:i/>
          <w:sz w:val="28"/>
          <w:szCs w:val="28"/>
          <w:lang w:val="en-US"/>
        </w:rPr>
        <w:t>doc</w:t>
      </w:r>
      <w:r w:rsidRPr="0074369E">
        <w:rPr>
          <w:rFonts w:ascii="Times New Roman" w:hAnsi="Times New Roman" w:cs="Times New Roman"/>
          <w:sz w:val="28"/>
          <w:szCs w:val="28"/>
        </w:rPr>
        <w:t xml:space="preserve"> – это для ответов на контрольные вопросы</w:t>
      </w:r>
      <w:r>
        <w:rPr>
          <w:rFonts w:ascii="Times New Roman" w:hAnsi="Times New Roman" w:cs="Times New Roman"/>
          <w:sz w:val="28"/>
          <w:szCs w:val="28"/>
        </w:rPr>
        <w:t xml:space="preserve"> (можно скопировать с лекции и под вопросом написать ответ и переслать)</w:t>
      </w:r>
    </w:p>
    <w:p w:rsidR="00AD3612" w:rsidRPr="00B64F11" w:rsidRDefault="00AD3612" w:rsidP="00F76FD5">
      <w:pPr>
        <w:spacing w:after="0"/>
        <w:ind w:firstLine="709"/>
        <w:jc w:val="both"/>
        <w:rPr>
          <w:rFonts w:ascii="Times New Roman" w:hAnsi="Times New Roman" w:cs="Times New Roman"/>
        </w:rPr>
      </w:pPr>
    </w:p>
    <w:sectPr w:rsidR="00AD3612" w:rsidRPr="00B64F11" w:rsidSect="003D747B">
      <w:pgSz w:w="11906" w:h="16838"/>
      <w:pgMar w:top="709" w:right="850"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4650CA"/>
    <w:multiLevelType w:val="hybridMultilevel"/>
    <w:tmpl w:val="716A5876"/>
    <w:lvl w:ilvl="0" w:tplc="32927F48">
      <w:numFmt w:val="bullet"/>
      <w:lvlText w:val="·"/>
      <w:lvlJc w:val="left"/>
      <w:pPr>
        <w:ind w:left="1069" w:hanging="360"/>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nsid w:val="209830CC"/>
    <w:multiLevelType w:val="hybridMultilevel"/>
    <w:tmpl w:val="4170EC18"/>
    <w:lvl w:ilvl="0" w:tplc="082A80B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B8C5C09"/>
    <w:multiLevelType w:val="multilevel"/>
    <w:tmpl w:val="365E25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1FC200B"/>
    <w:multiLevelType w:val="multilevel"/>
    <w:tmpl w:val="E5BCE20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60F701F"/>
    <w:multiLevelType w:val="multilevel"/>
    <w:tmpl w:val="463E3F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F6C1A3B"/>
    <w:multiLevelType w:val="hybridMultilevel"/>
    <w:tmpl w:val="F7F060AE"/>
    <w:lvl w:ilvl="0" w:tplc="9F46DE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F7A3D76"/>
    <w:multiLevelType w:val="multilevel"/>
    <w:tmpl w:val="1CE6EA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F72985"/>
    <w:multiLevelType w:val="hybridMultilevel"/>
    <w:tmpl w:val="03C4AF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7D8C2654"/>
    <w:multiLevelType w:val="multilevel"/>
    <w:tmpl w:val="4A54CD8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DF900DE"/>
    <w:multiLevelType w:val="multilevel"/>
    <w:tmpl w:val="D2B4E4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4"/>
  </w:num>
  <w:num w:numId="4">
    <w:abstractNumId w:val="3"/>
  </w:num>
  <w:num w:numId="5">
    <w:abstractNumId w:val="8"/>
  </w:num>
  <w:num w:numId="6">
    <w:abstractNumId w:val="1"/>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344F"/>
    <w:rsid w:val="00035B08"/>
    <w:rsid w:val="003C00C4"/>
    <w:rsid w:val="003D747B"/>
    <w:rsid w:val="004C60BD"/>
    <w:rsid w:val="005C1135"/>
    <w:rsid w:val="00612501"/>
    <w:rsid w:val="0078344F"/>
    <w:rsid w:val="00AD3612"/>
    <w:rsid w:val="00B64F11"/>
    <w:rsid w:val="00E2452E"/>
    <w:rsid w:val="00F76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3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44F"/>
    <w:pPr>
      <w:spacing w:after="0" w:line="240" w:lineRule="auto"/>
    </w:pPr>
  </w:style>
  <w:style w:type="character" w:styleId="a4">
    <w:name w:val="Emphasis"/>
    <w:basedOn w:val="a0"/>
    <w:uiPriority w:val="20"/>
    <w:qFormat/>
    <w:rsid w:val="0078344F"/>
    <w:rPr>
      <w:i/>
      <w:iCs/>
    </w:rPr>
  </w:style>
  <w:style w:type="paragraph" w:styleId="a5">
    <w:name w:val="Balloon Text"/>
    <w:basedOn w:val="a"/>
    <w:link w:val="a6"/>
    <w:uiPriority w:val="99"/>
    <w:semiHidden/>
    <w:unhideWhenUsed/>
    <w:rsid w:val="00783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44F"/>
    <w:rPr>
      <w:rFonts w:ascii="Tahoma" w:hAnsi="Tahoma" w:cs="Tahoma"/>
      <w:sz w:val="16"/>
      <w:szCs w:val="16"/>
    </w:rPr>
  </w:style>
  <w:style w:type="character" w:customStyle="1" w:styleId="10">
    <w:name w:val="Заголовок 1 Знак"/>
    <w:basedOn w:val="a0"/>
    <w:link w:val="1"/>
    <w:uiPriority w:val="9"/>
    <w:rsid w:val="0078344F"/>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7834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78344F"/>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78344F"/>
    <w:pPr>
      <w:ind w:left="720"/>
      <w:contextualSpacing/>
    </w:pPr>
  </w:style>
  <w:style w:type="character" w:styleId="aa">
    <w:name w:val="Hyperlink"/>
    <w:basedOn w:val="a0"/>
    <w:uiPriority w:val="99"/>
    <w:unhideWhenUsed/>
    <w:rsid w:val="0078344F"/>
    <w:rPr>
      <w:color w:val="0000FF" w:themeColor="hyperlink"/>
      <w:u w:val="single"/>
    </w:rPr>
  </w:style>
  <w:style w:type="character" w:styleId="ab">
    <w:name w:val="FollowedHyperlink"/>
    <w:basedOn w:val="a0"/>
    <w:uiPriority w:val="99"/>
    <w:semiHidden/>
    <w:unhideWhenUsed/>
    <w:rsid w:val="00E2452E"/>
    <w:rPr>
      <w:color w:val="800080" w:themeColor="followedHyperlink"/>
      <w:u w:val="single"/>
    </w:rPr>
  </w:style>
  <w:style w:type="character" w:customStyle="1" w:styleId="gxst-emph">
    <w:name w:val="gxst-emph"/>
    <w:basedOn w:val="a0"/>
    <w:rsid w:val="00E2452E"/>
  </w:style>
  <w:style w:type="character" w:customStyle="1" w:styleId="gxst-color-emph">
    <w:name w:val="gxst-color-emph"/>
    <w:basedOn w:val="a0"/>
    <w:rsid w:val="00E2452E"/>
  </w:style>
  <w:style w:type="paragraph" w:styleId="ac">
    <w:name w:val="Normal (Web)"/>
    <w:basedOn w:val="a"/>
    <w:uiPriority w:val="99"/>
    <w:semiHidden/>
    <w:unhideWhenUsed/>
    <w:rsid w:val="003C00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7834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8344F"/>
    <w:pPr>
      <w:spacing w:after="0" w:line="240" w:lineRule="auto"/>
    </w:pPr>
  </w:style>
  <w:style w:type="character" w:styleId="a4">
    <w:name w:val="Emphasis"/>
    <w:basedOn w:val="a0"/>
    <w:uiPriority w:val="20"/>
    <w:qFormat/>
    <w:rsid w:val="0078344F"/>
    <w:rPr>
      <w:i/>
      <w:iCs/>
    </w:rPr>
  </w:style>
  <w:style w:type="paragraph" w:styleId="a5">
    <w:name w:val="Balloon Text"/>
    <w:basedOn w:val="a"/>
    <w:link w:val="a6"/>
    <w:uiPriority w:val="99"/>
    <w:semiHidden/>
    <w:unhideWhenUsed/>
    <w:rsid w:val="0078344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8344F"/>
    <w:rPr>
      <w:rFonts w:ascii="Tahoma" w:hAnsi="Tahoma" w:cs="Tahoma"/>
      <w:sz w:val="16"/>
      <w:szCs w:val="16"/>
    </w:rPr>
  </w:style>
  <w:style w:type="character" w:customStyle="1" w:styleId="10">
    <w:name w:val="Заголовок 1 Знак"/>
    <w:basedOn w:val="a0"/>
    <w:link w:val="1"/>
    <w:uiPriority w:val="9"/>
    <w:rsid w:val="0078344F"/>
    <w:rPr>
      <w:rFonts w:asciiTheme="majorHAnsi" w:eastAsiaTheme="majorEastAsia" w:hAnsiTheme="majorHAnsi" w:cstheme="majorBidi"/>
      <w:b/>
      <w:bCs/>
      <w:color w:val="365F91" w:themeColor="accent1" w:themeShade="BF"/>
      <w:sz w:val="28"/>
      <w:szCs w:val="28"/>
    </w:rPr>
  </w:style>
  <w:style w:type="paragraph" w:styleId="a7">
    <w:name w:val="Subtitle"/>
    <w:basedOn w:val="a"/>
    <w:next w:val="a"/>
    <w:link w:val="a8"/>
    <w:uiPriority w:val="11"/>
    <w:qFormat/>
    <w:rsid w:val="0078344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8">
    <w:name w:val="Подзаголовок Знак"/>
    <w:basedOn w:val="a0"/>
    <w:link w:val="a7"/>
    <w:uiPriority w:val="11"/>
    <w:rsid w:val="0078344F"/>
    <w:rPr>
      <w:rFonts w:asciiTheme="majorHAnsi" w:eastAsiaTheme="majorEastAsia" w:hAnsiTheme="majorHAnsi" w:cstheme="majorBidi"/>
      <w:i/>
      <w:iCs/>
      <w:color w:val="4F81BD" w:themeColor="accent1"/>
      <w:spacing w:val="15"/>
      <w:sz w:val="24"/>
      <w:szCs w:val="24"/>
    </w:rPr>
  </w:style>
  <w:style w:type="paragraph" w:styleId="a9">
    <w:name w:val="List Paragraph"/>
    <w:basedOn w:val="a"/>
    <w:uiPriority w:val="34"/>
    <w:qFormat/>
    <w:rsid w:val="0078344F"/>
    <w:pPr>
      <w:ind w:left="720"/>
      <w:contextualSpacing/>
    </w:pPr>
  </w:style>
  <w:style w:type="character" w:styleId="aa">
    <w:name w:val="Hyperlink"/>
    <w:basedOn w:val="a0"/>
    <w:uiPriority w:val="99"/>
    <w:unhideWhenUsed/>
    <w:rsid w:val="0078344F"/>
    <w:rPr>
      <w:color w:val="0000FF" w:themeColor="hyperlink"/>
      <w:u w:val="single"/>
    </w:rPr>
  </w:style>
  <w:style w:type="character" w:styleId="ab">
    <w:name w:val="FollowedHyperlink"/>
    <w:basedOn w:val="a0"/>
    <w:uiPriority w:val="99"/>
    <w:semiHidden/>
    <w:unhideWhenUsed/>
    <w:rsid w:val="00E2452E"/>
    <w:rPr>
      <w:color w:val="800080" w:themeColor="followedHyperlink"/>
      <w:u w:val="single"/>
    </w:rPr>
  </w:style>
  <w:style w:type="character" w:customStyle="1" w:styleId="gxst-emph">
    <w:name w:val="gxst-emph"/>
    <w:basedOn w:val="a0"/>
    <w:rsid w:val="00E2452E"/>
  </w:style>
  <w:style w:type="character" w:customStyle="1" w:styleId="gxst-color-emph">
    <w:name w:val="gxst-color-emph"/>
    <w:basedOn w:val="a0"/>
    <w:rsid w:val="00E2452E"/>
  </w:style>
  <w:style w:type="paragraph" w:styleId="ac">
    <w:name w:val="Normal (Web)"/>
    <w:basedOn w:val="a"/>
    <w:uiPriority w:val="99"/>
    <w:semiHidden/>
    <w:unhideWhenUsed/>
    <w:rsid w:val="003C00C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06164">
      <w:bodyDiv w:val="1"/>
      <w:marLeft w:val="0"/>
      <w:marRight w:val="0"/>
      <w:marTop w:val="0"/>
      <w:marBottom w:val="0"/>
      <w:divBdr>
        <w:top w:val="none" w:sz="0" w:space="0" w:color="auto"/>
        <w:left w:val="none" w:sz="0" w:space="0" w:color="auto"/>
        <w:bottom w:val="none" w:sz="0" w:space="0" w:color="auto"/>
        <w:right w:val="none" w:sz="0" w:space="0" w:color="auto"/>
      </w:divBdr>
      <w:divsChild>
        <w:div w:id="172840313">
          <w:marLeft w:val="0"/>
          <w:marRight w:val="0"/>
          <w:marTop w:val="0"/>
          <w:marBottom w:val="0"/>
          <w:divBdr>
            <w:top w:val="none" w:sz="0" w:space="0" w:color="auto"/>
            <w:left w:val="none" w:sz="0" w:space="0" w:color="auto"/>
            <w:bottom w:val="none" w:sz="0" w:space="0" w:color="auto"/>
            <w:right w:val="none" w:sz="0" w:space="0" w:color="auto"/>
          </w:divBdr>
          <w:divsChild>
            <w:div w:id="845436130">
              <w:marLeft w:val="0"/>
              <w:marRight w:val="0"/>
              <w:marTop w:val="0"/>
              <w:marBottom w:val="0"/>
              <w:divBdr>
                <w:top w:val="none" w:sz="0" w:space="0" w:color="auto"/>
                <w:left w:val="none" w:sz="0" w:space="0" w:color="auto"/>
                <w:bottom w:val="none" w:sz="0" w:space="0" w:color="auto"/>
                <w:right w:val="none" w:sz="0" w:space="0" w:color="auto"/>
              </w:divBdr>
              <w:divsChild>
                <w:div w:id="1406689268">
                  <w:marLeft w:val="0"/>
                  <w:marRight w:val="0"/>
                  <w:marTop w:val="375"/>
                  <w:marBottom w:val="375"/>
                  <w:divBdr>
                    <w:top w:val="none" w:sz="0" w:space="0" w:color="auto"/>
                    <w:left w:val="none" w:sz="0" w:space="0" w:color="auto"/>
                    <w:bottom w:val="none" w:sz="0" w:space="0" w:color="auto"/>
                    <w:right w:val="none" w:sz="0" w:space="0" w:color="auto"/>
                  </w:divBdr>
                </w:div>
              </w:divsChild>
            </w:div>
          </w:divsChild>
        </w:div>
        <w:div w:id="591937397">
          <w:marLeft w:val="0"/>
          <w:marRight w:val="0"/>
          <w:marTop w:val="0"/>
          <w:marBottom w:val="0"/>
          <w:divBdr>
            <w:top w:val="none" w:sz="0" w:space="0" w:color="auto"/>
            <w:left w:val="none" w:sz="0" w:space="0" w:color="auto"/>
            <w:bottom w:val="none" w:sz="0" w:space="0" w:color="auto"/>
            <w:right w:val="none" w:sz="0" w:space="0" w:color="auto"/>
          </w:divBdr>
        </w:div>
        <w:div w:id="1973098814">
          <w:marLeft w:val="0"/>
          <w:marRight w:val="0"/>
          <w:marTop w:val="0"/>
          <w:marBottom w:val="0"/>
          <w:divBdr>
            <w:top w:val="none" w:sz="0" w:space="0" w:color="auto"/>
            <w:left w:val="none" w:sz="0" w:space="0" w:color="auto"/>
            <w:bottom w:val="none" w:sz="0" w:space="0" w:color="auto"/>
            <w:right w:val="none" w:sz="0" w:space="0" w:color="auto"/>
          </w:divBdr>
        </w:div>
        <w:div w:id="2102989770">
          <w:marLeft w:val="0"/>
          <w:marRight w:val="0"/>
          <w:marTop w:val="0"/>
          <w:marBottom w:val="0"/>
          <w:divBdr>
            <w:top w:val="none" w:sz="0" w:space="0" w:color="auto"/>
            <w:left w:val="none" w:sz="0" w:space="0" w:color="auto"/>
            <w:bottom w:val="none" w:sz="0" w:space="0" w:color="auto"/>
            <w:right w:val="none" w:sz="0" w:space="0" w:color="auto"/>
          </w:divBdr>
        </w:div>
        <w:div w:id="923952445">
          <w:marLeft w:val="0"/>
          <w:marRight w:val="0"/>
          <w:marTop w:val="0"/>
          <w:marBottom w:val="0"/>
          <w:divBdr>
            <w:top w:val="none" w:sz="0" w:space="0" w:color="auto"/>
            <w:left w:val="none" w:sz="0" w:space="0" w:color="auto"/>
            <w:bottom w:val="none" w:sz="0" w:space="0" w:color="auto"/>
            <w:right w:val="none" w:sz="0" w:space="0" w:color="auto"/>
          </w:divBdr>
        </w:div>
        <w:div w:id="2055226572">
          <w:marLeft w:val="0"/>
          <w:marRight w:val="0"/>
          <w:marTop w:val="0"/>
          <w:marBottom w:val="0"/>
          <w:divBdr>
            <w:top w:val="none" w:sz="0" w:space="0" w:color="auto"/>
            <w:left w:val="none" w:sz="0" w:space="0" w:color="auto"/>
            <w:bottom w:val="none" w:sz="0" w:space="0" w:color="auto"/>
            <w:right w:val="none" w:sz="0" w:space="0" w:color="auto"/>
          </w:divBdr>
        </w:div>
        <w:div w:id="1620718727">
          <w:marLeft w:val="0"/>
          <w:marRight w:val="0"/>
          <w:marTop w:val="0"/>
          <w:marBottom w:val="0"/>
          <w:divBdr>
            <w:top w:val="none" w:sz="0" w:space="0" w:color="auto"/>
            <w:left w:val="none" w:sz="0" w:space="0" w:color="auto"/>
            <w:bottom w:val="none" w:sz="0" w:space="0" w:color="auto"/>
            <w:right w:val="none" w:sz="0" w:space="0" w:color="auto"/>
          </w:divBdr>
        </w:div>
        <w:div w:id="969212243">
          <w:marLeft w:val="0"/>
          <w:marRight w:val="0"/>
          <w:marTop w:val="0"/>
          <w:marBottom w:val="0"/>
          <w:divBdr>
            <w:top w:val="none" w:sz="0" w:space="0" w:color="auto"/>
            <w:left w:val="none" w:sz="0" w:space="0" w:color="auto"/>
            <w:bottom w:val="none" w:sz="0" w:space="0" w:color="auto"/>
            <w:right w:val="none" w:sz="0" w:space="0" w:color="auto"/>
          </w:divBdr>
        </w:div>
        <w:div w:id="1686441218">
          <w:marLeft w:val="0"/>
          <w:marRight w:val="0"/>
          <w:marTop w:val="0"/>
          <w:marBottom w:val="0"/>
          <w:divBdr>
            <w:top w:val="none" w:sz="0" w:space="0" w:color="auto"/>
            <w:left w:val="none" w:sz="0" w:space="0" w:color="auto"/>
            <w:bottom w:val="none" w:sz="0" w:space="0" w:color="auto"/>
            <w:right w:val="none" w:sz="0" w:space="0" w:color="auto"/>
          </w:divBdr>
        </w:div>
        <w:div w:id="442462992">
          <w:marLeft w:val="0"/>
          <w:marRight w:val="0"/>
          <w:marTop w:val="0"/>
          <w:marBottom w:val="0"/>
          <w:divBdr>
            <w:top w:val="none" w:sz="0" w:space="0" w:color="auto"/>
            <w:left w:val="none" w:sz="0" w:space="0" w:color="auto"/>
            <w:bottom w:val="none" w:sz="0" w:space="0" w:color="auto"/>
            <w:right w:val="none" w:sz="0" w:space="0" w:color="auto"/>
          </w:divBdr>
        </w:div>
        <w:div w:id="1690250912">
          <w:marLeft w:val="0"/>
          <w:marRight w:val="0"/>
          <w:marTop w:val="0"/>
          <w:marBottom w:val="0"/>
          <w:divBdr>
            <w:top w:val="none" w:sz="0" w:space="0" w:color="auto"/>
            <w:left w:val="none" w:sz="0" w:space="0" w:color="auto"/>
            <w:bottom w:val="none" w:sz="0" w:space="0" w:color="auto"/>
            <w:right w:val="none" w:sz="0" w:space="0" w:color="auto"/>
          </w:divBdr>
        </w:div>
        <w:div w:id="1441606996">
          <w:marLeft w:val="0"/>
          <w:marRight w:val="0"/>
          <w:marTop w:val="0"/>
          <w:marBottom w:val="0"/>
          <w:divBdr>
            <w:top w:val="none" w:sz="0" w:space="0" w:color="auto"/>
            <w:left w:val="none" w:sz="0" w:space="0" w:color="auto"/>
            <w:bottom w:val="none" w:sz="0" w:space="0" w:color="auto"/>
            <w:right w:val="none" w:sz="0" w:space="0" w:color="auto"/>
          </w:divBdr>
        </w:div>
        <w:div w:id="1805002001">
          <w:marLeft w:val="0"/>
          <w:marRight w:val="0"/>
          <w:marTop w:val="0"/>
          <w:marBottom w:val="0"/>
          <w:divBdr>
            <w:top w:val="none" w:sz="0" w:space="0" w:color="auto"/>
            <w:left w:val="none" w:sz="0" w:space="0" w:color="auto"/>
            <w:bottom w:val="none" w:sz="0" w:space="0" w:color="auto"/>
            <w:right w:val="none" w:sz="0" w:space="0" w:color="auto"/>
          </w:divBdr>
          <w:divsChild>
            <w:div w:id="2013294566">
              <w:marLeft w:val="0"/>
              <w:marRight w:val="0"/>
              <w:marTop w:val="375"/>
              <w:marBottom w:val="375"/>
              <w:divBdr>
                <w:top w:val="none" w:sz="0" w:space="0" w:color="auto"/>
                <w:left w:val="none" w:sz="0" w:space="0" w:color="auto"/>
                <w:bottom w:val="none" w:sz="0" w:space="0" w:color="auto"/>
                <w:right w:val="none" w:sz="0" w:space="0" w:color="auto"/>
              </w:divBdr>
            </w:div>
          </w:divsChild>
        </w:div>
        <w:div w:id="523057320">
          <w:marLeft w:val="0"/>
          <w:marRight w:val="0"/>
          <w:marTop w:val="375"/>
          <w:marBottom w:val="375"/>
          <w:divBdr>
            <w:top w:val="none" w:sz="0" w:space="0" w:color="auto"/>
            <w:left w:val="none" w:sz="0" w:space="0" w:color="auto"/>
            <w:bottom w:val="none" w:sz="0" w:space="0" w:color="auto"/>
            <w:right w:val="none" w:sz="0" w:space="0" w:color="auto"/>
          </w:divBdr>
        </w:div>
        <w:div w:id="567764374">
          <w:marLeft w:val="0"/>
          <w:marRight w:val="0"/>
          <w:marTop w:val="0"/>
          <w:marBottom w:val="0"/>
          <w:divBdr>
            <w:top w:val="none" w:sz="0" w:space="0" w:color="auto"/>
            <w:left w:val="none" w:sz="0" w:space="0" w:color="auto"/>
            <w:bottom w:val="none" w:sz="0" w:space="0" w:color="auto"/>
            <w:right w:val="none" w:sz="0" w:space="0" w:color="auto"/>
          </w:divBdr>
        </w:div>
        <w:div w:id="1151799230">
          <w:marLeft w:val="0"/>
          <w:marRight w:val="0"/>
          <w:marTop w:val="0"/>
          <w:marBottom w:val="0"/>
          <w:divBdr>
            <w:top w:val="none" w:sz="0" w:space="0" w:color="auto"/>
            <w:left w:val="none" w:sz="0" w:space="0" w:color="auto"/>
            <w:bottom w:val="none" w:sz="0" w:space="0" w:color="auto"/>
            <w:right w:val="none" w:sz="0" w:space="0" w:color="auto"/>
          </w:divBdr>
        </w:div>
        <w:div w:id="1708873980">
          <w:marLeft w:val="0"/>
          <w:marRight w:val="0"/>
          <w:marTop w:val="0"/>
          <w:marBottom w:val="0"/>
          <w:divBdr>
            <w:top w:val="none" w:sz="0" w:space="0" w:color="auto"/>
            <w:left w:val="none" w:sz="0" w:space="0" w:color="auto"/>
            <w:bottom w:val="none" w:sz="0" w:space="0" w:color="auto"/>
            <w:right w:val="none" w:sz="0" w:space="0" w:color="auto"/>
          </w:divBdr>
        </w:div>
        <w:div w:id="1649551444">
          <w:marLeft w:val="0"/>
          <w:marRight w:val="0"/>
          <w:marTop w:val="0"/>
          <w:marBottom w:val="0"/>
          <w:divBdr>
            <w:top w:val="none" w:sz="0" w:space="0" w:color="auto"/>
            <w:left w:val="none" w:sz="0" w:space="0" w:color="auto"/>
            <w:bottom w:val="none" w:sz="0" w:space="0" w:color="auto"/>
            <w:right w:val="none" w:sz="0" w:space="0" w:color="auto"/>
          </w:divBdr>
        </w:div>
        <w:div w:id="1148745911">
          <w:marLeft w:val="0"/>
          <w:marRight w:val="0"/>
          <w:marTop w:val="0"/>
          <w:marBottom w:val="0"/>
          <w:divBdr>
            <w:top w:val="none" w:sz="0" w:space="0" w:color="auto"/>
            <w:left w:val="none" w:sz="0" w:space="0" w:color="auto"/>
            <w:bottom w:val="none" w:sz="0" w:space="0" w:color="auto"/>
            <w:right w:val="none" w:sz="0" w:space="0" w:color="auto"/>
          </w:divBdr>
        </w:div>
        <w:div w:id="713844088">
          <w:marLeft w:val="0"/>
          <w:marRight w:val="0"/>
          <w:marTop w:val="0"/>
          <w:marBottom w:val="0"/>
          <w:divBdr>
            <w:top w:val="none" w:sz="0" w:space="0" w:color="auto"/>
            <w:left w:val="none" w:sz="0" w:space="0" w:color="auto"/>
            <w:bottom w:val="none" w:sz="0" w:space="0" w:color="auto"/>
            <w:right w:val="none" w:sz="0" w:space="0" w:color="auto"/>
          </w:divBdr>
        </w:div>
        <w:div w:id="1489205376">
          <w:marLeft w:val="0"/>
          <w:marRight w:val="0"/>
          <w:marTop w:val="0"/>
          <w:marBottom w:val="0"/>
          <w:divBdr>
            <w:top w:val="none" w:sz="0" w:space="0" w:color="auto"/>
            <w:left w:val="none" w:sz="0" w:space="0" w:color="auto"/>
            <w:bottom w:val="none" w:sz="0" w:space="0" w:color="auto"/>
            <w:right w:val="none" w:sz="0" w:space="0" w:color="auto"/>
          </w:divBdr>
        </w:div>
        <w:div w:id="1745567956">
          <w:marLeft w:val="0"/>
          <w:marRight w:val="0"/>
          <w:marTop w:val="0"/>
          <w:marBottom w:val="0"/>
          <w:divBdr>
            <w:top w:val="none" w:sz="0" w:space="0" w:color="auto"/>
            <w:left w:val="none" w:sz="0" w:space="0" w:color="auto"/>
            <w:bottom w:val="none" w:sz="0" w:space="0" w:color="auto"/>
            <w:right w:val="none" w:sz="0" w:space="0" w:color="auto"/>
          </w:divBdr>
        </w:div>
        <w:div w:id="617761597">
          <w:marLeft w:val="0"/>
          <w:marRight w:val="0"/>
          <w:marTop w:val="0"/>
          <w:marBottom w:val="0"/>
          <w:divBdr>
            <w:top w:val="none" w:sz="0" w:space="0" w:color="auto"/>
            <w:left w:val="none" w:sz="0" w:space="0" w:color="auto"/>
            <w:bottom w:val="none" w:sz="0" w:space="0" w:color="auto"/>
            <w:right w:val="none" w:sz="0" w:space="0" w:color="auto"/>
          </w:divBdr>
        </w:div>
        <w:div w:id="2012176473">
          <w:marLeft w:val="0"/>
          <w:marRight w:val="0"/>
          <w:marTop w:val="0"/>
          <w:marBottom w:val="0"/>
          <w:divBdr>
            <w:top w:val="none" w:sz="0" w:space="0" w:color="auto"/>
            <w:left w:val="none" w:sz="0" w:space="0" w:color="auto"/>
            <w:bottom w:val="none" w:sz="0" w:space="0" w:color="auto"/>
            <w:right w:val="none" w:sz="0" w:space="0" w:color="auto"/>
          </w:divBdr>
        </w:div>
        <w:div w:id="1253775807">
          <w:marLeft w:val="0"/>
          <w:marRight w:val="0"/>
          <w:marTop w:val="0"/>
          <w:marBottom w:val="0"/>
          <w:divBdr>
            <w:top w:val="none" w:sz="0" w:space="0" w:color="auto"/>
            <w:left w:val="none" w:sz="0" w:space="0" w:color="auto"/>
            <w:bottom w:val="none" w:sz="0" w:space="0" w:color="auto"/>
            <w:right w:val="none" w:sz="0" w:space="0" w:color="auto"/>
          </w:divBdr>
        </w:div>
        <w:div w:id="1145318030">
          <w:marLeft w:val="0"/>
          <w:marRight w:val="0"/>
          <w:marTop w:val="0"/>
          <w:marBottom w:val="0"/>
          <w:divBdr>
            <w:top w:val="none" w:sz="0" w:space="0" w:color="auto"/>
            <w:left w:val="none" w:sz="0" w:space="0" w:color="auto"/>
            <w:bottom w:val="none" w:sz="0" w:space="0" w:color="auto"/>
            <w:right w:val="none" w:sz="0" w:space="0" w:color="auto"/>
          </w:divBdr>
        </w:div>
        <w:div w:id="314650701">
          <w:marLeft w:val="0"/>
          <w:marRight w:val="0"/>
          <w:marTop w:val="0"/>
          <w:marBottom w:val="0"/>
          <w:divBdr>
            <w:top w:val="none" w:sz="0" w:space="0" w:color="auto"/>
            <w:left w:val="none" w:sz="0" w:space="0" w:color="auto"/>
            <w:bottom w:val="none" w:sz="0" w:space="0" w:color="auto"/>
            <w:right w:val="none" w:sz="0" w:space="0" w:color="auto"/>
          </w:divBdr>
        </w:div>
        <w:div w:id="396824167">
          <w:marLeft w:val="0"/>
          <w:marRight w:val="0"/>
          <w:marTop w:val="0"/>
          <w:marBottom w:val="0"/>
          <w:divBdr>
            <w:top w:val="none" w:sz="0" w:space="0" w:color="auto"/>
            <w:left w:val="none" w:sz="0" w:space="0" w:color="auto"/>
            <w:bottom w:val="none" w:sz="0" w:space="0" w:color="auto"/>
            <w:right w:val="none" w:sz="0" w:space="0" w:color="auto"/>
          </w:divBdr>
        </w:div>
      </w:divsChild>
    </w:div>
    <w:div w:id="789251287">
      <w:bodyDiv w:val="1"/>
      <w:marLeft w:val="0"/>
      <w:marRight w:val="0"/>
      <w:marTop w:val="0"/>
      <w:marBottom w:val="0"/>
      <w:divBdr>
        <w:top w:val="none" w:sz="0" w:space="0" w:color="auto"/>
        <w:left w:val="none" w:sz="0" w:space="0" w:color="auto"/>
        <w:bottom w:val="none" w:sz="0" w:space="0" w:color="auto"/>
        <w:right w:val="none" w:sz="0" w:space="0" w:color="auto"/>
      </w:divBdr>
      <w:divsChild>
        <w:div w:id="1739785931">
          <w:marLeft w:val="0"/>
          <w:marRight w:val="0"/>
          <w:marTop w:val="0"/>
          <w:marBottom w:val="0"/>
          <w:divBdr>
            <w:top w:val="none" w:sz="0" w:space="0" w:color="auto"/>
            <w:left w:val="none" w:sz="0" w:space="0" w:color="auto"/>
            <w:bottom w:val="none" w:sz="0" w:space="0" w:color="auto"/>
            <w:right w:val="none" w:sz="0" w:space="0" w:color="auto"/>
          </w:divBdr>
        </w:div>
        <w:div w:id="622347824">
          <w:marLeft w:val="0"/>
          <w:marRight w:val="0"/>
          <w:marTop w:val="0"/>
          <w:marBottom w:val="0"/>
          <w:divBdr>
            <w:top w:val="none" w:sz="0" w:space="0" w:color="auto"/>
            <w:left w:val="none" w:sz="0" w:space="0" w:color="auto"/>
            <w:bottom w:val="none" w:sz="0" w:space="0" w:color="auto"/>
            <w:right w:val="none" w:sz="0" w:space="0" w:color="auto"/>
          </w:divBdr>
        </w:div>
      </w:divsChild>
    </w:div>
    <w:div w:id="870651314">
      <w:bodyDiv w:val="1"/>
      <w:marLeft w:val="0"/>
      <w:marRight w:val="0"/>
      <w:marTop w:val="0"/>
      <w:marBottom w:val="0"/>
      <w:divBdr>
        <w:top w:val="none" w:sz="0" w:space="0" w:color="auto"/>
        <w:left w:val="none" w:sz="0" w:space="0" w:color="auto"/>
        <w:bottom w:val="none" w:sz="0" w:space="0" w:color="auto"/>
        <w:right w:val="none" w:sz="0" w:space="0" w:color="auto"/>
      </w:divBdr>
    </w:div>
    <w:div w:id="1187670169">
      <w:bodyDiv w:val="1"/>
      <w:marLeft w:val="0"/>
      <w:marRight w:val="0"/>
      <w:marTop w:val="0"/>
      <w:marBottom w:val="0"/>
      <w:divBdr>
        <w:top w:val="none" w:sz="0" w:space="0" w:color="auto"/>
        <w:left w:val="none" w:sz="0" w:space="0" w:color="auto"/>
        <w:bottom w:val="none" w:sz="0" w:space="0" w:color="auto"/>
        <w:right w:val="none" w:sz="0" w:space="0" w:color="auto"/>
      </w:divBdr>
      <w:divsChild>
        <w:div w:id="899947524">
          <w:marLeft w:val="0"/>
          <w:marRight w:val="0"/>
          <w:marTop w:val="0"/>
          <w:marBottom w:val="0"/>
          <w:divBdr>
            <w:top w:val="none" w:sz="0" w:space="0" w:color="auto"/>
            <w:left w:val="none" w:sz="0" w:space="0" w:color="auto"/>
            <w:bottom w:val="none" w:sz="0" w:space="0" w:color="auto"/>
            <w:right w:val="none" w:sz="0" w:space="0" w:color="auto"/>
          </w:divBdr>
          <w:divsChild>
            <w:div w:id="568734164">
              <w:marLeft w:val="0"/>
              <w:marRight w:val="0"/>
              <w:marTop w:val="0"/>
              <w:marBottom w:val="0"/>
              <w:divBdr>
                <w:top w:val="none" w:sz="0" w:space="0" w:color="auto"/>
                <w:left w:val="none" w:sz="0" w:space="0" w:color="auto"/>
                <w:bottom w:val="none" w:sz="0" w:space="0" w:color="auto"/>
                <w:right w:val="none" w:sz="0" w:space="0" w:color="auto"/>
              </w:divBdr>
              <w:divsChild>
                <w:div w:id="1809006507">
                  <w:marLeft w:val="0"/>
                  <w:marRight w:val="0"/>
                  <w:marTop w:val="0"/>
                  <w:marBottom w:val="0"/>
                  <w:divBdr>
                    <w:top w:val="none" w:sz="0" w:space="0" w:color="auto"/>
                    <w:left w:val="none" w:sz="0" w:space="0" w:color="auto"/>
                    <w:bottom w:val="none" w:sz="0" w:space="0" w:color="auto"/>
                    <w:right w:val="none" w:sz="0" w:space="0" w:color="auto"/>
                  </w:divBdr>
                  <w:divsChild>
                    <w:div w:id="1391611362">
                      <w:marLeft w:val="0"/>
                      <w:marRight w:val="0"/>
                      <w:marTop w:val="375"/>
                      <w:marBottom w:val="375"/>
                      <w:divBdr>
                        <w:top w:val="none" w:sz="0" w:space="0" w:color="auto"/>
                        <w:left w:val="none" w:sz="0" w:space="0" w:color="auto"/>
                        <w:bottom w:val="none" w:sz="0" w:space="0" w:color="auto"/>
                        <w:right w:val="none" w:sz="0" w:space="0" w:color="auto"/>
                      </w:divBdr>
                      <w:divsChild>
                        <w:div w:id="1240408979">
                          <w:marLeft w:val="0"/>
                          <w:marRight w:val="0"/>
                          <w:marTop w:val="375"/>
                          <w:marBottom w:val="375"/>
                          <w:divBdr>
                            <w:top w:val="single" w:sz="6" w:space="15" w:color="76A900"/>
                            <w:left w:val="single" w:sz="6" w:space="19" w:color="76A900"/>
                            <w:bottom w:val="single" w:sz="6" w:space="15" w:color="76A900"/>
                            <w:right w:val="single" w:sz="6" w:space="19" w:color="76A900"/>
                          </w:divBdr>
                          <w:divsChild>
                            <w:div w:id="42133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1945738">
          <w:marLeft w:val="0"/>
          <w:marRight w:val="0"/>
          <w:marTop w:val="0"/>
          <w:marBottom w:val="0"/>
          <w:divBdr>
            <w:top w:val="none" w:sz="0" w:space="0" w:color="auto"/>
            <w:left w:val="none" w:sz="0" w:space="0" w:color="auto"/>
            <w:bottom w:val="none" w:sz="0" w:space="0" w:color="auto"/>
            <w:right w:val="none" w:sz="0" w:space="0" w:color="auto"/>
          </w:divBdr>
          <w:divsChild>
            <w:div w:id="875895790">
              <w:marLeft w:val="0"/>
              <w:marRight w:val="0"/>
              <w:marTop w:val="375"/>
              <w:marBottom w:val="375"/>
              <w:divBdr>
                <w:top w:val="none" w:sz="0" w:space="0" w:color="auto"/>
                <w:left w:val="none" w:sz="0" w:space="0" w:color="auto"/>
                <w:bottom w:val="none" w:sz="0" w:space="0" w:color="auto"/>
                <w:right w:val="none" w:sz="0" w:space="0" w:color="auto"/>
              </w:divBdr>
              <w:divsChild>
                <w:div w:id="740173685">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2084178514">
              <w:marLeft w:val="0"/>
              <w:marRight w:val="0"/>
              <w:marTop w:val="375"/>
              <w:marBottom w:val="375"/>
              <w:divBdr>
                <w:top w:val="none" w:sz="0" w:space="0" w:color="auto"/>
                <w:left w:val="none" w:sz="0" w:space="0" w:color="auto"/>
                <w:bottom w:val="none" w:sz="0" w:space="0" w:color="auto"/>
                <w:right w:val="none" w:sz="0" w:space="0" w:color="auto"/>
              </w:divBdr>
              <w:divsChild>
                <w:div w:id="2081948839">
                  <w:marLeft w:val="0"/>
                  <w:marRight w:val="0"/>
                  <w:marTop w:val="375"/>
                  <w:marBottom w:val="375"/>
                  <w:divBdr>
                    <w:top w:val="single" w:sz="6" w:space="15" w:color="76A900"/>
                    <w:left w:val="single" w:sz="6" w:space="19" w:color="76A900"/>
                    <w:bottom w:val="single" w:sz="6" w:space="15" w:color="76A900"/>
                    <w:right w:val="single" w:sz="6" w:space="19" w:color="76A900"/>
                  </w:divBdr>
                </w:div>
              </w:divsChild>
            </w:div>
            <w:div w:id="1908108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158698">
      <w:bodyDiv w:val="1"/>
      <w:marLeft w:val="0"/>
      <w:marRight w:val="0"/>
      <w:marTop w:val="0"/>
      <w:marBottom w:val="0"/>
      <w:divBdr>
        <w:top w:val="none" w:sz="0" w:space="0" w:color="auto"/>
        <w:left w:val="none" w:sz="0" w:space="0" w:color="auto"/>
        <w:bottom w:val="none" w:sz="0" w:space="0" w:color="auto"/>
        <w:right w:val="none" w:sz="0" w:space="0" w:color="auto"/>
      </w:divBdr>
    </w:div>
    <w:div w:id="1779173729">
      <w:bodyDiv w:val="1"/>
      <w:marLeft w:val="0"/>
      <w:marRight w:val="0"/>
      <w:marTop w:val="0"/>
      <w:marBottom w:val="0"/>
      <w:divBdr>
        <w:top w:val="none" w:sz="0" w:space="0" w:color="auto"/>
        <w:left w:val="none" w:sz="0" w:space="0" w:color="auto"/>
        <w:bottom w:val="none" w:sz="0" w:space="0" w:color="auto"/>
        <w:right w:val="none" w:sz="0" w:space="0" w:color="auto"/>
      </w:divBdr>
    </w:div>
    <w:div w:id="180704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jp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7.jp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distant.verzunov@yandex.ru"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png"/><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3572</Words>
  <Characters>20364</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23889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user</cp:lastModifiedBy>
  <cp:revision>6</cp:revision>
  <dcterms:created xsi:type="dcterms:W3CDTF">2020-12-05T14:39:00Z</dcterms:created>
  <dcterms:modified xsi:type="dcterms:W3CDTF">2020-12-07T16:06:00Z</dcterms:modified>
</cp:coreProperties>
</file>