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9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Дата: 1</w:t>
      </w:r>
      <w:r w:rsidR="00480059">
        <w:rPr>
          <w:rFonts w:ascii="Times New Roman" w:hAnsi="Times New Roman" w:cs="Times New Roman"/>
          <w:sz w:val="28"/>
          <w:szCs w:val="28"/>
        </w:rPr>
        <w:t>8</w:t>
      </w:r>
      <w:r w:rsidRPr="001E2B7C">
        <w:rPr>
          <w:rFonts w:ascii="Times New Roman" w:hAnsi="Times New Roman" w:cs="Times New Roman"/>
          <w:sz w:val="28"/>
          <w:szCs w:val="28"/>
        </w:rPr>
        <w:t>.11.2020</w:t>
      </w:r>
    </w:p>
    <w:p w:rsidR="001E2B7C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2B7C">
        <w:rPr>
          <w:rFonts w:ascii="Times New Roman" w:hAnsi="Times New Roman" w:cs="Times New Roman"/>
          <w:sz w:val="28"/>
          <w:szCs w:val="28"/>
        </w:rPr>
        <w:t>12</w:t>
      </w:r>
      <w:r w:rsidR="002104C9">
        <w:rPr>
          <w:rFonts w:ascii="Times New Roman" w:hAnsi="Times New Roman" w:cs="Times New Roman"/>
          <w:sz w:val="28"/>
          <w:szCs w:val="28"/>
        </w:rPr>
        <w:t xml:space="preserve"> </w:t>
      </w:r>
      <w:r w:rsidRPr="001E2B7C">
        <w:rPr>
          <w:rFonts w:ascii="Times New Roman" w:hAnsi="Times New Roman" w:cs="Times New Roman"/>
          <w:sz w:val="28"/>
          <w:szCs w:val="28"/>
        </w:rPr>
        <w:t>ЗТУ</w:t>
      </w: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Дисциплина «Основы экономики, менеджмента и маркетинга»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5688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="002104C9">
        <w:rPr>
          <w:rFonts w:ascii="Times New Roman" w:hAnsi="Times New Roman" w:cs="Times New Roman"/>
          <w:sz w:val="28"/>
          <w:szCs w:val="28"/>
          <w:u w:val="single"/>
        </w:rPr>
        <w:t xml:space="preserve">изучить тему и </w:t>
      </w:r>
      <w:r w:rsidR="00480059">
        <w:rPr>
          <w:rFonts w:ascii="Times New Roman" w:hAnsi="Times New Roman" w:cs="Times New Roman"/>
          <w:sz w:val="28"/>
          <w:szCs w:val="28"/>
          <w:u w:val="single"/>
        </w:rPr>
        <w:t>выполнить упражнения</w:t>
      </w:r>
      <w:r w:rsidR="002104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0059">
        <w:rPr>
          <w:rFonts w:ascii="Times New Roman" w:hAnsi="Times New Roman" w:cs="Times New Roman"/>
          <w:sz w:val="28"/>
          <w:szCs w:val="28"/>
          <w:u w:val="single"/>
        </w:rPr>
        <w:t>Выполненное задание</w:t>
      </w:r>
      <w:r w:rsidR="002104C9">
        <w:rPr>
          <w:rFonts w:ascii="Times New Roman" w:hAnsi="Times New Roman" w:cs="Times New Roman"/>
          <w:sz w:val="28"/>
          <w:szCs w:val="28"/>
          <w:u w:val="single"/>
        </w:rPr>
        <w:t xml:space="preserve"> выслать на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электронную почту с указанием Фамилии, имя и № группы.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shachina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0105" w:rsidRDefault="00B20105" w:rsidP="00B20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059" w:rsidRPr="00480059" w:rsidRDefault="00B20105" w:rsidP="004800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59" w:rsidRPr="0048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 КАК КОНЦЕПЦИЯ РЫНОЧНОГО УПРАВЛЕНИЯ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термина маркетинг лежит английское слово </w:t>
      </w:r>
      <w:r w:rsidRPr="00480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(рынок), поэтому маркетинг обычно расшифровывают как «</w:t>
      </w:r>
      <w:proofErr w:type="spellStart"/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рынковедение</w:t>
      </w:r>
      <w:proofErr w:type="spellEnd"/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«деятельность на рынке». Часто под маркетингом понимают философию управления, хозяйствования в условиях рынка, провозглашающую ориентацию производства на удовлетворение конкретных потребностей конкретных потребителей.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точки зрения маркетинг – это социально-управленческий процесс, посредством которого индивидуумы и группы индивидуумов путем создания продуктов и их обмена получают то, в чем они нуждаются. </w:t>
      </w:r>
      <w:proofErr w:type="gramStart"/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этого процесса лежат следующие ключевые понятия: потребность, желание, спрос, продукт, обмен, сделка, рынок.</w:t>
      </w:r>
      <w:proofErr w:type="gramEnd"/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характеризуется тем, что потребности выливаются в конкретные желания, которые с учетом денежных возможностей трансформируются в спрос на рынке на конкретные продукты, на основе которого осуществляется обмен между производителем и потребителем, оформляемый в виде определенной сделки.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основные принципы маркетинга:</w:t>
      </w:r>
    </w:p>
    <w:p w:rsidR="00480059" w:rsidRPr="00480059" w:rsidRDefault="00480059" w:rsidP="00480059">
      <w:pPr>
        <w:numPr>
          <w:ilvl w:val="0"/>
          <w:numId w:val="28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учет при принятии хозяйственных решений потребностей, состояния и динамики спроса и конъюнктуры рынка;</w:t>
      </w:r>
    </w:p>
    <w:p w:rsidR="00480059" w:rsidRPr="00480059" w:rsidRDefault="00480059" w:rsidP="00480059">
      <w:pPr>
        <w:numPr>
          <w:ilvl w:val="0"/>
          <w:numId w:val="28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максимального приспособления производства к требованиям рынка;</w:t>
      </w:r>
    </w:p>
    <w:p w:rsidR="00480059" w:rsidRPr="00480059" w:rsidRDefault="00480059" w:rsidP="00480059">
      <w:pPr>
        <w:numPr>
          <w:ilvl w:val="0"/>
          <w:numId w:val="28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воздействие на потребителей с помощью всех доступных средств, прежде всего рекламы, с целью склонить их к приобретению именно данного товара.</w:t>
      </w:r>
    </w:p>
    <w:p w:rsidR="00480059" w:rsidRPr="00480059" w:rsidRDefault="00480059" w:rsidP="00480059">
      <w:pPr>
        <w:tabs>
          <w:tab w:val="left" w:pos="58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общественной значимости можно сформулировать четыре альтернативные цели маркетинга:</w:t>
      </w:r>
    </w:p>
    <w:p w:rsidR="00480059" w:rsidRPr="00480059" w:rsidRDefault="00480059" w:rsidP="00480059">
      <w:pPr>
        <w:numPr>
          <w:ilvl w:val="0"/>
          <w:numId w:val="27"/>
        </w:numPr>
        <w:tabs>
          <w:tab w:val="clear" w:pos="567"/>
          <w:tab w:val="left" w:pos="369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максимизация потребления;</w:t>
      </w:r>
    </w:p>
    <w:p w:rsidR="00480059" w:rsidRPr="00480059" w:rsidRDefault="00480059" w:rsidP="00480059">
      <w:pPr>
        <w:numPr>
          <w:ilvl w:val="0"/>
          <w:numId w:val="27"/>
        </w:numPr>
        <w:tabs>
          <w:tab w:val="clear" w:pos="567"/>
          <w:tab w:val="left" w:pos="369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максимизация степени удовлетворения потребителей;</w:t>
      </w:r>
    </w:p>
    <w:p w:rsidR="00480059" w:rsidRPr="00480059" w:rsidRDefault="00480059" w:rsidP="00480059">
      <w:pPr>
        <w:numPr>
          <w:ilvl w:val="0"/>
          <w:numId w:val="27"/>
        </w:numPr>
        <w:tabs>
          <w:tab w:val="clear" w:pos="567"/>
          <w:tab w:val="left" w:pos="369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максимизация выбора потребителей;</w:t>
      </w:r>
    </w:p>
    <w:p w:rsidR="00480059" w:rsidRPr="00480059" w:rsidRDefault="00480059" w:rsidP="00480059">
      <w:pPr>
        <w:numPr>
          <w:ilvl w:val="0"/>
          <w:numId w:val="27"/>
        </w:numPr>
        <w:tabs>
          <w:tab w:val="clear" w:pos="567"/>
          <w:tab w:val="left" w:pos="369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максимизация качества жизни.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маркетинг был связан с продажей физических продуктов (потребительских товаров, продукции производственного назначения). Сейчас же он используется применительно ко всему, что может быть продано на рынке. В частности, широкое распространение получили 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маркетинг услуг, маркетинг организаций, маркетинг отдельной личности, маркетинг мысли и маркетинг идей.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размера охваченного рынка выделяют массовый маркетинг, </w:t>
      </w:r>
      <w:proofErr w:type="spellStart"/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продуктно</w:t>
      </w:r>
      <w:proofErr w:type="spellEnd"/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-дифференцированный маркетинг и целевой маркетинг.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наиболее важная классификация видов маркетинга исходит из состояния рыночного спроса. По названному  критерию можно выделить следующие виды маркетинга: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конверсионный, стимулирующий, развивающий, поддерживающий, синхромаркетинг, ремаркетинг, демаркетинг, противодействующий.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пять основных подходов, на основе которых коммерческие организации ведут свою маркетинговую деятельность:</w:t>
      </w:r>
    </w:p>
    <w:p w:rsidR="00480059" w:rsidRPr="00480059" w:rsidRDefault="00480059" w:rsidP="00480059">
      <w:pPr>
        <w:numPr>
          <w:ilvl w:val="0"/>
          <w:numId w:val="2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совершенствования производства;</w:t>
      </w:r>
    </w:p>
    <w:p w:rsidR="00480059" w:rsidRPr="00480059" w:rsidRDefault="00480059" w:rsidP="00480059">
      <w:pPr>
        <w:numPr>
          <w:ilvl w:val="0"/>
          <w:numId w:val="2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интенсификации коммерческих усилий;</w:t>
      </w:r>
    </w:p>
    <w:p w:rsidR="00480059" w:rsidRPr="00480059" w:rsidRDefault="00480059" w:rsidP="00480059">
      <w:pPr>
        <w:numPr>
          <w:ilvl w:val="0"/>
          <w:numId w:val="2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совершенствования товара;</w:t>
      </w:r>
    </w:p>
    <w:p w:rsidR="00480059" w:rsidRPr="00480059" w:rsidRDefault="00480059" w:rsidP="00480059">
      <w:pPr>
        <w:numPr>
          <w:ilvl w:val="0"/>
          <w:numId w:val="2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маркетинга;</w:t>
      </w:r>
    </w:p>
    <w:p w:rsidR="00480059" w:rsidRPr="00480059" w:rsidRDefault="00480059" w:rsidP="00480059">
      <w:pPr>
        <w:numPr>
          <w:ilvl w:val="0"/>
          <w:numId w:val="2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социально-этичного маркетинга.</w:t>
      </w:r>
    </w:p>
    <w:p w:rsidR="00480059" w:rsidRPr="00480059" w:rsidRDefault="00480059" w:rsidP="004800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российских условиях остро встает вопрос о необходимости развития маркетинга в социально-этичном русле.  Это важно как с позиций защиты окружающей среды, так и в связи с соблюдением принципов социальной справедливости.</w:t>
      </w:r>
    </w:p>
    <w:p w:rsidR="00480059" w:rsidRPr="00480059" w:rsidRDefault="00480059" w:rsidP="004800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0059" w:rsidRPr="00480059" w:rsidRDefault="00480059" w:rsidP="0048005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необходимо изучать маркетинг?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маркетинг отличается от продажи?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понимание основных идей маркетинга дает возможность организации быстро реагировать на изменение запросов потребителей?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многие бесприбыльные организации используют методологию и методы маркетинга?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 вы используете основные элементы концепции маркетинга (потребность, желание, спрос, продукт, обмен и сделка) при покупке бутылки прохладительного напитка?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 Арнольд Тойнби, критикуя практику маркетинга в Америке, сказал, что американскими потребителями манипулируют, </w:t>
      </w:r>
      <w:r w:rsidRPr="004800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вынуждая их покупать товары, которые по существу, не нужны для удовлетворения «минимально необходимых материальных требований жизни и подлинных потребностей». А какова ваша позиция? Обоснуйте ее.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некоторые организации переходят от концепции маркетинга к концепции социально-этичного маркетинга?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1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корпорацию «Макдональдс» отмечают как одного из пионеров применения концепции маркетинга, ее критикуют за узкую товарную специализацию. Чем могла быть вызвана эта критика?</w:t>
      </w:r>
    </w:p>
    <w:p w:rsidR="00480059" w:rsidRPr="00480059" w:rsidRDefault="00480059" w:rsidP="00480059">
      <w:pPr>
        <w:numPr>
          <w:ilvl w:val="0"/>
          <w:numId w:val="24"/>
        </w:numPr>
        <w:tabs>
          <w:tab w:val="left" w:pos="369"/>
          <w:tab w:val="left" w:pos="63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проблемы отечественной экономики:</w:t>
      </w:r>
    </w:p>
    <w:p w:rsidR="00480059" w:rsidRPr="00480059" w:rsidRDefault="00480059" w:rsidP="00480059">
      <w:pPr>
        <w:tabs>
          <w:tab w:val="left" w:pos="36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стимулирующие маркетинговые исследования;</w:t>
      </w:r>
    </w:p>
    <w:p w:rsidR="00480059" w:rsidRPr="00480059" w:rsidRDefault="00480059" w:rsidP="00480059">
      <w:pPr>
        <w:tabs>
          <w:tab w:val="left" w:pos="36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тормозящие развитие маркетинговой деятельности товаропроизводителей.</w:t>
      </w:r>
      <w:proofErr w:type="gramEnd"/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Аргументируйте свой ответ.</w:t>
      </w:r>
    </w:p>
    <w:p w:rsidR="00480059" w:rsidRPr="00480059" w:rsidRDefault="00480059" w:rsidP="00480059">
      <w:pPr>
        <w:tabs>
          <w:tab w:val="left" w:pos="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59" w:rsidRPr="00480059" w:rsidRDefault="00480059" w:rsidP="00480059">
      <w:pPr>
        <w:tabs>
          <w:tab w:val="left" w:pos="369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Упражнения </w:t>
      </w:r>
    </w:p>
    <w:p w:rsidR="00480059" w:rsidRPr="00480059" w:rsidRDefault="00480059" w:rsidP="00480059">
      <w:pPr>
        <w:tabs>
          <w:tab w:val="left" w:pos="36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Завершить схемы двух концепций: концепции маркетинга и концепции интенсификации коммерческих усилий, распределив в определенном порядке следующие группы:</w:t>
      </w:r>
    </w:p>
    <w:p w:rsidR="00480059" w:rsidRPr="00480059" w:rsidRDefault="00480059" w:rsidP="00480059">
      <w:pPr>
        <w:numPr>
          <w:ilvl w:val="0"/>
          <w:numId w:val="25"/>
        </w:numPr>
        <w:tabs>
          <w:tab w:val="left" w:pos="369"/>
          <w:tab w:val="left" w:pos="630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усилия маркетинга.</w:t>
      </w:r>
    </w:p>
    <w:p w:rsidR="00480059" w:rsidRPr="00480059" w:rsidRDefault="00480059" w:rsidP="00480059">
      <w:pPr>
        <w:numPr>
          <w:ilvl w:val="0"/>
          <w:numId w:val="25"/>
        </w:numPr>
        <w:tabs>
          <w:tab w:val="left" w:pos="369"/>
          <w:tab w:val="left" w:pos="630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Товары.</w:t>
      </w:r>
    </w:p>
    <w:p w:rsidR="00480059" w:rsidRPr="00480059" w:rsidRDefault="00480059" w:rsidP="00480059">
      <w:pPr>
        <w:numPr>
          <w:ilvl w:val="0"/>
          <w:numId w:val="25"/>
        </w:numPr>
        <w:tabs>
          <w:tab w:val="left" w:pos="369"/>
          <w:tab w:val="left" w:pos="630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прибыли за счет обеспечения удовлетворенности потребителей.</w:t>
      </w:r>
    </w:p>
    <w:p w:rsidR="00480059" w:rsidRPr="00480059" w:rsidRDefault="00480059" w:rsidP="00480059">
      <w:pPr>
        <w:numPr>
          <w:ilvl w:val="0"/>
          <w:numId w:val="25"/>
        </w:numPr>
        <w:tabs>
          <w:tab w:val="left" w:pos="369"/>
          <w:tab w:val="left" w:pos="630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усилия и меры стимулирования.</w:t>
      </w:r>
    </w:p>
    <w:p w:rsidR="00480059" w:rsidRPr="00480059" w:rsidRDefault="00480059" w:rsidP="00480059">
      <w:pPr>
        <w:numPr>
          <w:ilvl w:val="0"/>
          <w:numId w:val="25"/>
        </w:numPr>
        <w:tabs>
          <w:tab w:val="left" w:pos="369"/>
          <w:tab w:val="left" w:pos="630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потребителей.</w:t>
      </w:r>
    </w:p>
    <w:p w:rsidR="00480059" w:rsidRPr="00480059" w:rsidRDefault="00480059" w:rsidP="00480059">
      <w:pPr>
        <w:numPr>
          <w:ilvl w:val="0"/>
          <w:numId w:val="25"/>
        </w:numPr>
        <w:tabs>
          <w:tab w:val="left" w:pos="369"/>
          <w:tab w:val="left" w:pos="630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прибыли за счет роста объема продаж.</w:t>
      </w:r>
    </w:p>
    <w:p w:rsidR="00480059" w:rsidRPr="00480059" w:rsidRDefault="00480059" w:rsidP="00480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концепция маркетинга</w:t>
      </w: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C3E1A79" wp14:editId="758A997A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2628900" cy="457200"/>
                <wp:effectExtent l="10160" t="12700" r="8890" b="63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57200"/>
                          <a:chOff x="2421" y="10971"/>
                          <a:chExt cx="4140" cy="72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5661" y="10971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661" y="109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5661" y="11331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421" y="1115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421" y="1151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2421" y="111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501" y="111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581" y="111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36pt;margin-top:5.05pt;width:207pt;height:36pt;z-index:251660288" coordorigin="2421,10971" coordsize="41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" o:allowincell="f">
                <v:line id="Line 13" o:spid="_x0000_s1027" style="position:absolute;visibility:visible;mso-wrap-style:square" from="5661,10971" to="6561,1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28" style="position:absolute;visibility:visible;mso-wrap-style:square" from="5661,10971" to="5661,1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29" style="position:absolute;flip:y;visibility:visible;mso-wrap-style:square" from="5661,11331" to="6561,1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6" o:spid="_x0000_s1030" style="position:absolute;visibility:visible;mso-wrap-style:square" from="2421,11151" to="5661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31" style="position:absolute;visibility:visible;mso-wrap-style:square" from="2421,11511" to="5661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32" style="position:absolute;visibility:visible;mso-wrap-style:square" from="2421,11151" to="2421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33" style="position:absolute;visibility:visible;mso-wrap-style:square" from="3501,11151" to="3501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34" style="position:absolute;visibility:visible;mso-wrap-style:square" from="4581,11151" to="4581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0059" w:rsidRPr="00480059" w:rsidRDefault="00480059" w:rsidP="00480059">
      <w:pPr>
        <w:tabs>
          <w:tab w:val="left" w:pos="1290"/>
          <w:tab w:val="left" w:pos="1470"/>
          <w:tab w:val="left" w:pos="2445"/>
          <w:tab w:val="left" w:pos="352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?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?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?</w:t>
      </w: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концепция интенсификации коммерческих усилий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12ED188" wp14:editId="5C29441E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2628900" cy="457200"/>
                <wp:effectExtent l="10160" t="5715" r="889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57200"/>
                          <a:chOff x="2421" y="12375"/>
                          <a:chExt cx="4140" cy="7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661" y="12375"/>
                            <a:ext cx="900" cy="720"/>
                            <a:chOff x="5661" y="7407"/>
                            <a:chExt cx="540" cy="72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5661" y="7407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 flipH="1">
                              <a:off x="5661" y="7767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5661" y="740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Line 7"/>
                        <wps:cNvCnPr/>
                        <wps:spPr bwMode="auto">
                          <a:xfrm>
                            <a:off x="2421" y="1251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421" y="1287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421" y="125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501" y="125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581" y="125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6pt;margin-top:6.25pt;width:207pt;height:36pt;z-index:251659264" coordorigin="2421,12375" coordsize="41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" o:allowincell="f">
                <v:group id="Group 3" o:spid="_x0000_s1027" style="position:absolute;left:5661;top:12375;width:900;height:720" coordorigin="5661,7407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5661,7407" to="6201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5" o:spid="_x0000_s1029" style="position:absolute;flip:x;visibility:visible;mso-wrap-style:square" from="5661,7767" to="6201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6" o:spid="_x0000_s1030" style="position:absolute;visibility:visible;mso-wrap-style:square" from="5661,7407" to="5661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line id="Line 7" o:spid="_x0000_s1031" style="position:absolute;visibility:visible;mso-wrap-style:square" from="2421,12519" to="5661,1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2421,12879" to="5661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2421,12519" to="2421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3501,12519" to="3501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4581,12519" to="4581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</w:p>
    <w:p w:rsidR="00480059" w:rsidRPr="00480059" w:rsidRDefault="00480059" w:rsidP="00480059">
      <w:pPr>
        <w:tabs>
          <w:tab w:val="left" w:pos="1365"/>
          <w:tab w:val="left" w:pos="2265"/>
          <w:tab w:val="left" w:pos="340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?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?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?</w:t>
      </w: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64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54"/>
      </w:tblGrid>
      <w:tr w:rsidR="00480059" w:rsidRPr="00480059" w:rsidTr="00115222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480059" w:rsidRPr="00480059" w:rsidRDefault="00480059" w:rsidP="0048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80059" w:rsidRPr="00480059" w:rsidRDefault="00480059" w:rsidP="0048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8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Расставить виды маркетинга, соответствующие каждому виду спроса.</w:t>
      </w:r>
    </w:p>
    <w:p w:rsidR="00480059" w:rsidRPr="00480059" w:rsidRDefault="00480059" w:rsidP="0048005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6804"/>
      </w:tblGrid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</w:t>
            </w:r>
          </w:p>
          <w:p w:rsidR="00480059" w:rsidRPr="00480059" w:rsidRDefault="00480059" w:rsidP="0048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маркетинга</w:t>
            </w: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 осуществляющего объема желательного спроса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негативен (покупатели отвергают товар), необходимо создать спрос.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 отсутствует (отношение покупателей безразличное), необходимо стимулировать спрос. 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потенциальный спрос, необходимо сделать его реальным.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снижается, необходимо восстановить спрос.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</w:t>
            </w:r>
          </w:p>
          <w:p w:rsidR="00480059" w:rsidRPr="00480059" w:rsidRDefault="00480059" w:rsidP="0048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маркетинга</w:t>
            </w: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 осуществляющего объема желательного спроса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колеблется, необходимо стабилизировать спрос.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 точно соответствует возможности фирмы, необходимо </w:t>
            </w:r>
            <w:proofErr w:type="spellStart"/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застабилизировать</w:t>
            </w:r>
            <w:proofErr w:type="spellEnd"/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спрос.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чрезмерен - необходимо снизить спрос.</w:t>
            </w:r>
          </w:p>
        </w:tc>
      </w:tr>
      <w:tr w:rsidR="00480059" w:rsidRPr="00480059" w:rsidTr="0048005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82" w:type="dxa"/>
          </w:tcPr>
          <w:p w:rsidR="00480059" w:rsidRPr="00480059" w:rsidRDefault="00480059" w:rsidP="0048005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Сформировался иррациональный спрос, необходимо свести спрос к нулю.</w:t>
            </w:r>
          </w:p>
        </w:tc>
      </w:tr>
    </w:tbl>
    <w:p w:rsidR="00480059" w:rsidRPr="00480059" w:rsidRDefault="00480059" w:rsidP="00480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3"/>
        <w:gridCol w:w="3090"/>
      </w:tblGrid>
      <w:tr w:rsidR="00480059" w:rsidRPr="00480059" w:rsidTr="001152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23" w:type="dxa"/>
          </w:tcPr>
          <w:p w:rsidR="00480059" w:rsidRPr="00480059" w:rsidRDefault="00480059" w:rsidP="0048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конверсионный маркетинг</w:t>
            </w:r>
          </w:p>
        </w:tc>
        <w:tc>
          <w:tcPr>
            <w:tcW w:w="3090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поддерживающий маркетинг</w:t>
            </w:r>
          </w:p>
        </w:tc>
        <w:bookmarkStart w:id="0" w:name="_GoBack"/>
        <w:bookmarkEnd w:id="0"/>
      </w:tr>
      <w:tr w:rsidR="00480059" w:rsidRPr="00480059" w:rsidTr="0011522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223" w:type="dxa"/>
          </w:tcPr>
          <w:p w:rsidR="00480059" w:rsidRPr="00480059" w:rsidRDefault="00480059" w:rsidP="0048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ремаркетинг</w:t>
            </w:r>
          </w:p>
        </w:tc>
        <w:tc>
          <w:tcPr>
            <w:tcW w:w="3090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развивающий маркетинг</w:t>
            </w:r>
          </w:p>
        </w:tc>
      </w:tr>
      <w:tr w:rsidR="00480059" w:rsidRPr="00480059" w:rsidTr="0011522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223" w:type="dxa"/>
          </w:tcPr>
          <w:p w:rsidR="00480059" w:rsidRPr="00480059" w:rsidRDefault="00480059" w:rsidP="0048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стимулирующий маркетинг</w:t>
            </w:r>
          </w:p>
        </w:tc>
        <w:tc>
          <w:tcPr>
            <w:tcW w:w="3090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синхромаркетинг</w:t>
            </w:r>
          </w:p>
        </w:tc>
      </w:tr>
      <w:tr w:rsidR="00480059" w:rsidRPr="00480059" w:rsidTr="001152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23" w:type="dxa"/>
          </w:tcPr>
          <w:p w:rsidR="00480059" w:rsidRPr="00480059" w:rsidRDefault="00480059" w:rsidP="0048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противодействующий маркетинг</w:t>
            </w:r>
          </w:p>
        </w:tc>
        <w:tc>
          <w:tcPr>
            <w:tcW w:w="3090" w:type="dxa"/>
          </w:tcPr>
          <w:p w:rsidR="00480059" w:rsidRPr="00480059" w:rsidRDefault="00480059" w:rsidP="0048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демаркетинг</w:t>
            </w:r>
          </w:p>
        </w:tc>
      </w:tr>
    </w:tbl>
    <w:p w:rsidR="00B20105" w:rsidRPr="00480059" w:rsidRDefault="00B20105" w:rsidP="006E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105" w:rsidRPr="0048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6F"/>
    <w:multiLevelType w:val="hybridMultilevel"/>
    <w:tmpl w:val="6660D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90ACE"/>
    <w:multiLevelType w:val="hybridMultilevel"/>
    <w:tmpl w:val="88C43BC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073F2099"/>
    <w:multiLevelType w:val="hybridMultilevel"/>
    <w:tmpl w:val="7514F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2625"/>
    <w:multiLevelType w:val="hybridMultilevel"/>
    <w:tmpl w:val="44FCC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12D20CC"/>
    <w:multiLevelType w:val="hybridMultilevel"/>
    <w:tmpl w:val="F21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64D44"/>
    <w:multiLevelType w:val="hybridMultilevel"/>
    <w:tmpl w:val="859E70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C71804"/>
    <w:multiLevelType w:val="hybridMultilevel"/>
    <w:tmpl w:val="61AC8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40248"/>
    <w:multiLevelType w:val="hybridMultilevel"/>
    <w:tmpl w:val="557A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47C23"/>
    <w:multiLevelType w:val="hybridMultilevel"/>
    <w:tmpl w:val="54B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B61"/>
    <w:multiLevelType w:val="hybridMultilevel"/>
    <w:tmpl w:val="6984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27798"/>
    <w:multiLevelType w:val="multilevel"/>
    <w:tmpl w:val="B1F6D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30D4337"/>
    <w:multiLevelType w:val="hybridMultilevel"/>
    <w:tmpl w:val="0026ECCC"/>
    <w:lvl w:ilvl="0" w:tplc="C2EC8E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39DF5701"/>
    <w:multiLevelType w:val="hybridMultilevel"/>
    <w:tmpl w:val="F4BE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6501E"/>
    <w:multiLevelType w:val="hybridMultilevel"/>
    <w:tmpl w:val="90942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F7D4B"/>
    <w:multiLevelType w:val="hybridMultilevel"/>
    <w:tmpl w:val="E0C20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5518E"/>
    <w:multiLevelType w:val="hybridMultilevel"/>
    <w:tmpl w:val="0C06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B7A53"/>
    <w:multiLevelType w:val="hybridMultilevel"/>
    <w:tmpl w:val="6B76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A5C44"/>
    <w:multiLevelType w:val="hybridMultilevel"/>
    <w:tmpl w:val="B6DE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E797E"/>
    <w:multiLevelType w:val="hybridMultilevel"/>
    <w:tmpl w:val="5E72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859F1"/>
    <w:multiLevelType w:val="multilevel"/>
    <w:tmpl w:val="8500B9A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BCC689F"/>
    <w:multiLevelType w:val="hybridMultilevel"/>
    <w:tmpl w:val="E92A7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7C0193"/>
    <w:multiLevelType w:val="hybridMultilevel"/>
    <w:tmpl w:val="481A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84280"/>
    <w:multiLevelType w:val="hybridMultilevel"/>
    <w:tmpl w:val="ECC0159E"/>
    <w:lvl w:ilvl="0" w:tplc="DAB62C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23ECE"/>
    <w:multiLevelType w:val="hybridMultilevel"/>
    <w:tmpl w:val="2956136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397" w:firstLine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717A1ECB"/>
    <w:multiLevelType w:val="hybridMultilevel"/>
    <w:tmpl w:val="3662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35927"/>
    <w:multiLevelType w:val="hybridMultilevel"/>
    <w:tmpl w:val="02C82A6A"/>
    <w:lvl w:ilvl="0" w:tplc="04190005">
      <w:start w:val="1"/>
      <w:numFmt w:val="bullet"/>
      <w:lvlText w:val=""/>
      <w:lvlJc w:val="left"/>
      <w:pPr>
        <w:tabs>
          <w:tab w:val="num" w:pos="17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67836"/>
    <w:multiLevelType w:val="hybridMultilevel"/>
    <w:tmpl w:val="E18A1D60"/>
    <w:lvl w:ilvl="0" w:tplc="4586B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8A5AC9"/>
    <w:multiLevelType w:val="hybridMultilevel"/>
    <w:tmpl w:val="42E0F64C"/>
    <w:lvl w:ilvl="0" w:tplc="53FC676C">
      <w:start w:val="1"/>
      <w:numFmt w:val="bullet"/>
      <w:lvlText w:val=""/>
      <w:lvlJc w:val="left"/>
      <w:pPr>
        <w:tabs>
          <w:tab w:val="num" w:pos="530"/>
        </w:tabs>
        <w:ind w:left="360" w:firstLine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3"/>
  </w:num>
  <w:num w:numId="5">
    <w:abstractNumId w:val="24"/>
  </w:num>
  <w:num w:numId="6">
    <w:abstractNumId w:val="19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4"/>
  </w:num>
  <w:num w:numId="17">
    <w:abstractNumId w:val="17"/>
  </w:num>
  <w:num w:numId="18">
    <w:abstractNumId w:val="20"/>
  </w:num>
  <w:num w:numId="19">
    <w:abstractNumId w:val="2"/>
  </w:num>
  <w:num w:numId="20">
    <w:abstractNumId w:val="21"/>
  </w:num>
  <w:num w:numId="21">
    <w:abstractNumId w:val="6"/>
  </w:num>
  <w:num w:numId="22">
    <w:abstractNumId w:val="13"/>
  </w:num>
  <w:num w:numId="23">
    <w:abstractNumId w:val="11"/>
  </w:num>
  <w:num w:numId="24">
    <w:abstractNumId w:val="26"/>
  </w:num>
  <w:num w:numId="25">
    <w:abstractNumId w:val="5"/>
  </w:num>
  <w:num w:numId="26">
    <w:abstractNumId w:val="27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C"/>
    <w:rsid w:val="00047FB9"/>
    <w:rsid w:val="001E2B7C"/>
    <w:rsid w:val="002104C9"/>
    <w:rsid w:val="002823C6"/>
    <w:rsid w:val="00401271"/>
    <w:rsid w:val="00480059"/>
    <w:rsid w:val="004C3F86"/>
    <w:rsid w:val="006E7BF0"/>
    <w:rsid w:val="00905688"/>
    <w:rsid w:val="00981566"/>
    <w:rsid w:val="009D4EAD"/>
    <w:rsid w:val="00AF689F"/>
    <w:rsid w:val="00B20105"/>
    <w:rsid w:val="00C32B06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  <w:style w:type="paragraph" w:styleId="a7">
    <w:name w:val="List Paragraph"/>
    <w:basedOn w:val="a"/>
    <w:uiPriority w:val="34"/>
    <w:qFormat/>
    <w:rsid w:val="0021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  <w:style w:type="paragraph" w:styleId="a7">
    <w:name w:val="List Paragraph"/>
    <w:basedOn w:val="a"/>
    <w:uiPriority w:val="34"/>
    <w:qFormat/>
    <w:rsid w:val="0021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664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814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504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34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8560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971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81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2020-11-17T10:18:00Z</dcterms:created>
  <dcterms:modified xsi:type="dcterms:W3CDTF">2020-11-17T10:18:00Z</dcterms:modified>
</cp:coreProperties>
</file>