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4D" w:rsidRDefault="0085734D" w:rsidP="0085734D">
      <w:pPr>
        <w:jc w:val="both"/>
        <w:rPr>
          <w:rFonts w:ascii="Times New Roman" w:hAnsi="Times New Roman" w:cs="Times New Roman"/>
          <w:bCs/>
          <w:sz w:val="28"/>
          <w:szCs w:val="28"/>
        </w:rPr>
      </w:pPr>
      <w:r w:rsidRPr="00262177">
        <w:rPr>
          <w:rFonts w:ascii="Times New Roman" w:hAnsi="Times New Roman" w:cs="Times New Roman"/>
          <w:bCs/>
          <w:sz w:val="28"/>
          <w:szCs w:val="28"/>
        </w:rPr>
        <w:t>Работы выполнить следующим образом:</w:t>
      </w:r>
    </w:p>
    <w:p w:rsidR="0085734D" w:rsidRDefault="0085734D" w:rsidP="0085734D">
      <w:pPr>
        <w:jc w:val="both"/>
        <w:rPr>
          <w:rFonts w:ascii="Times New Roman" w:hAnsi="Times New Roman" w:cs="Times New Roman"/>
          <w:bCs/>
          <w:sz w:val="28"/>
          <w:szCs w:val="28"/>
        </w:rPr>
      </w:pPr>
      <w:r w:rsidRPr="00262177">
        <w:rPr>
          <w:rFonts w:ascii="Times New Roman" w:hAnsi="Times New Roman" w:cs="Times New Roman"/>
          <w:bCs/>
          <w:sz w:val="28"/>
          <w:szCs w:val="28"/>
        </w:rPr>
        <w:t xml:space="preserve"> прочитать л</w:t>
      </w:r>
      <w:r>
        <w:rPr>
          <w:rFonts w:ascii="Times New Roman" w:hAnsi="Times New Roman" w:cs="Times New Roman"/>
          <w:bCs/>
          <w:sz w:val="28"/>
          <w:szCs w:val="28"/>
        </w:rPr>
        <w:t>екцию, оформить подготовку товара в виде таблицы</w:t>
      </w:r>
      <w:r w:rsidRPr="00262177">
        <w:rPr>
          <w:rFonts w:ascii="Times New Roman" w:hAnsi="Times New Roman" w:cs="Times New Roman"/>
          <w:bCs/>
          <w:sz w:val="28"/>
          <w:szCs w:val="28"/>
        </w:rPr>
        <w:t>.</w:t>
      </w:r>
    </w:p>
    <w:p w:rsidR="0085734D" w:rsidRPr="00262177" w:rsidRDefault="0085734D" w:rsidP="0085734D">
      <w:pPr>
        <w:jc w:val="both"/>
        <w:rPr>
          <w:rFonts w:ascii="Times New Roman" w:hAnsi="Times New Roman" w:cs="Times New Roman"/>
          <w:b/>
          <w:bCs/>
          <w:sz w:val="28"/>
          <w:szCs w:val="28"/>
        </w:rPr>
      </w:pPr>
      <w:r w:rsidRPr="00262177">
        <w:rPr>
          <w:rFonts w:ascii="Times New Roman" w:hAnsi="Times New Roman" w:cs="Times New Roman"/>
          <w:bCs/>
          <w:sz w:val="28"/>
          <w:szCs w:val="28"/>
        </w:rPr>
        <w:t xml:space="preserve"> Работы присылать </w:t>
      </w:r>
      <w:hyperlink r:id="rId4" w:history="1">
        <w:r w:rsidRPr="00262177">
          <w:rPr>
            <w:rStyle w:val="a3"/>
            <w:rFonts w:ascii="Times New Roman" w:hAnsi="Times New Roman" w:cs="Times New Roman"/>
            <w:bCs/>
            <w:sz w:val="28"/>
            <w:szCs w:val="28"/>
          </w:rPr>
          <w:t>zaikina-svetlana29@mail.ru</w:t>
        </w:r>
      </w:hyperlink>
      <w:r w:rsidRPr="00262177">
        <w:rPr>
          <w:rFonts w:ascii="Times New Roman" w:hAnsi="Times New Roman" w:cs="Times New Roman"/>
          <w:bCs/>
          <w:sz w:val="28"/>
          <w:szCs w:val="28"/>
        </w:rPr>
        <w:t xml:space="preserve"> </w:t>
      </w:r>
      <w:r w:rsidRPr="00262177">
        <w:rPr>
          <w:rFonts w:ascii="Times New Roman" w:hAnsi="Times New Roman" w:cs="Times New Roman"/>
          <w:b/>
          <w:bCs/>
          <w:sz w:val="28"/>
          <w:szCs w:val="28"/>
        </w:rPr>
        <w:t>с указанием ФИО,№ группы, и только в день проведения урока по расписанию.</w:t>
      </w:r>
    </w:p>
    <w:p w:rsidR="0085734D" w:rsidRDefault="0085734D" w:rsidP="0085734D">
      <w:pPr>
        <w:jc w:val="both"/>
        <w:rPr>
          <w:rFonts w:ascii="Times New Roman" w:hAnsi="Times New Roman" w:cs="Times New Roman"/>
          <w:sz w:val="28"/>
          <w:szCs w:val="28"/>
        </w:rPr>
      </w:pPr>
      <w:bookmarkStart w:id="0" w:name="_GoBack"/>
      <w:bookmarkEnd w:id="0"/>
    </w:p>
    <w:p w:rsidR="0085734D" w:rsidRDefault="0085734D" w:rsidP="0085734D">
      <w:pPr>
        <w:jc w:val="both"/>
        <w:rPr>
          <w:rFonts w:ascii="Times New Roman" w:hAnsi="Times New Roman" w:cs="Times New Roman"/>
          <w:sz w:val="28"/>
          <w:szCs w:val="28"/>
        </w:rPr>
      </w:pPr>
    </w:p>
    <w:p w:rsidR="0085734D" w:rsidRPr="000C6DB1" w:rsidRDefault="0085734D" w:rsidP="0085734D">
      <w:pPr>
        <w:jc w:val="both"/>
        <w:rPr>
          <w:rFonts w:ascii="Times New Roman" w:hAnsi="Times New Roman" w:cs="Times New Roman"/>
          <w:sz w:val="28"/>
          <w:szCs w:val="28"/>
        </w:rPr>
      </w:pPr>
      <w:r w:rsidRPr="000C6DB1">
        <w:rPr>
          <w:rFonts w:ascii="Times New Roman" w:hAnsi="Times New Roman" w:cs="Times New Roman"/>
          <w:sz w:val="28"/>
          <w:szCs w:val="28"/>
        </w:rPr>
        <w:t xml:space="preserve">Подготовка к продаже непродовольственных товаров Швейные изделия, готовя к продаже, подбирают по размерам и ростам, устраняют мелкие дефекты, чистят и утюжат. Для утюжки выделяют специальные помещения, оборудованные гладильными досками. Ткани поступают в магазин рулонами в кипах, их распаковывают, разматывают. Шерстяные и шелковые ткани перемеривают, складывают вдвое (при ширине более 1 метра) или вчетверо (при ширине более 2 метров) и накатывают на шаблоны (специальные дощечки) </w:t>
      </w:r>
      <w:proofErr w:type="spellStart"/>
      <w:r w:rsidRPr="000C6DB1">
        <w:rPr>
          <w:rFonts w:ascii="Times New Roman" w:hAnsi="Times New Roman" w:cs="Times New Roman"/>
          <w:sz w:val="28"/>
          <w:szCs w:val="28"/>
        </w:rPr>
        <w:t>хазовым</w:t>
      </w:r>
      <w:proofErr w:type="spellEnd"/>
      <w:r w:rsidRPr="000C6DB1">
        <w:rPr>
          <w:rFonts w:ascii="Times New Roman" w:hAnsi="Times New Roman" w:cs="Times New Roman"/>
          <w:sz w:val="28"/>
          <w:szCs w:val="28"/>
        </w:rPr>
        <w:t xml:space="preserve"> концом внутрь. </w:t>
      </w:r>
      <w:proofErr w:type="spellStart"/>
      <w:r w:rsidRPr="000C6DB1">
        <w:rPr>
          <w:rFonts w:ascii="Times New Roman" w:hAnsi="Times New Roman" w:cs="Times New Roman"/>
          <w:sz w:val="28"/>
          <w:szCs w:val="28"/>
        </w:rPr>
        <w:t>Хазовый</w:t>
      </w:r>
      <w:proofErr w:type="spellEnd"/>
      <w:r w:rsidRPr="000C6DB1">
        <w:rPr>
          <w:rFonts w:ascii="Times New Roman" w:hAnsi="Times New Roman" w:cs="Times New Roman"/>
          <w:sz w:val="28"/>
          <w:szCs w:val="28"/>
        </w:rPr>
        <w:t xml:space="preserve"> конец куска ткани – конец к которому прикреплен товарный ярлык и на котором ставится заводское клеймо. Мелкие галантерейные изделия предварительно фасуют по 10, 15, 20 шт. ленты, кружево наматывают на фанерные или картонные планшетки. При продаже парфюмерно-косметических товаров особенно тщательно проверяют качество упаковки, готовят специальные бумажки или образцы-понюшки для ознакомления покупателей с запахом. Перед подачей в торговый зал фото-, </w:t>
      </w:r>
      <w:proofErr w:type="gramStart"/>
      <w:r w:rsidRPr="000C6DB1">
        <w:rPr>
          <w:rFonts w:ascii="Times New Roman" w:hAnsi="Times New Roman" w:cs="Times New Roman"/>
          <w:sz w:val="28"/>
          <w:szCs w:val="28"/>
        </w:rPr>
        <w:t>кино- аппаратов</w:t>
      </w:r>
      <w:proofErr w:type="gramEnd"/>
      <w:r w:rsidRPr="000C6DB1">
        <w:rPr>
          <w:rFonts w:ascii="Times New Roman" w:hAnsi="Times New Roman" w:cs="Times New Roman"/>
          <w:sz w:val="28"/>
          <w:szCs w:val="28"/>
        </w:rPr>
        <w:t xml:space="preserve"> следует проверить их исправность. музыкальные товары необходимо привести в исправное состояние. Перед продажей мебели собирают и устанавливают в торговом зале образцы мебели.</w:t>
      </w:r>
    </w:p>
    <w:p w:rsidR="0085734D" w:rsidRPr="000C6DB1" w:rsidRDefault="0085734D" w:rsidP="0085734D">
      <w:pPr>
        <w:jc w:val="both"/>
        <w:rPr>
          <w:rFonts w:ascii="Times New Roman" w:hAnsi="Times New Roman" w:cs="Times New Roman"/>
          <w:sz w:val="28"/>
          <w:szCs w:val="28"/>
        </w:rPr>
      </w:pPr>
      <w:r w:rsidRPr="000C6DB1">
        <w:rPr>
          <w:rFonts w:ascii="Times New Roman" w:hAnsi="Times New Roman" w:cs="Times New Roman"/>
          <w:sz w:val="28"/>
          <w:szCs w:val="28"/>
        </w:rPr>
        <w:t xml:space="preserve">Товарные потери в магазине В процессе хранения, транспортировки и подготовки товаров к продаже в магазине могут возникать товарные потери, размеры которых при рациональной </w:t>
      </w:r>
      <w:proofErr w:type="gramStart"/>
      <w:r w:rsidRPr="000C6DB1">
        <w:rPr>
          <w:rFonts w:ascii="Times New Roman" w:hAnsi="Times New Roman" w:cs="Times New Roman"/>
          <w:sz w:val="28"/>
          <w:szCs w:val="28"/>
        </w:rPr>
        <w:t>организации  хранения</w:t>
      </w:r>
      <w:proofErr w:type="gramEnd"/>
      <w:r w:rsidRPr="000C6DB1">
        <w:rPr>
          <w:rFonts w:ascii="Times New Roman" w:hAnsi="Times New Roman" w:cs="Times New Roman"/>
          <w:sz w:val="28"/>
          <w:szCs w:val="28"/>
        </w:rPr>
        <w:t xml:space="preserve"> можно свести к минимуму. Все товарные потери можно разделить на нормируемые, актируемые и отходы. Нормируемые потери включают естественную убыль – это </w:t>
      </w:r>
      <w:proofErr w:type="gramStart"/>
      <w:r w:rsidRPr="000C6DB1">
        <w:rPr>
          <w:rFonts w:ascii="Times New Roman" w:hAnsi="Times New Roman" w:cs="Times New Roman"/>
          <w:sz w:val="28"/>
          <w:szCs w:val="28"/>
        </w:rPr>
        <w:t>потери товаров</w:t>
      </w:r>
      <w:proofErr w:type="gramEnd"/>
      <w:r w:rsidRPr="000C6DB1">
        <w:rPr>
          <w:rFonts w:ascii="Times New Roman" w:hAnsi="Times New Roman" w:cs="Times New Roman"/>
          <w:sz w:val="28"/>
          <w:szCs w:val="28"/>
        </w:rPr>
        <w:t xml:space="preserve"> образующиеся вследствие физико-химических изменений некоторых товаров, вызывающих уменьшение их массы и объема. Такой процесс происходит из-за усушки, раструски, распыла, </w:t>
      </w:r>
      <w:proofErr w:type="spellStart"/>
      <w:r w:rsidRPr="000C6DB1">
        <w:rPr>
          <w:rFonts w:ascii="Times New Roman" w:hAnsi="Times New Roman" w:cs="Times New Roman"/>
          <w:sz w:val="28"/>
          <w:szCs w:val="28"/>
        </w:rPr>
        <w:t>раскрошки</w:t>
      </w:r>
      <w:proofErr w:type="spellEnd"/>
      <w:r w:rsidRPr="000C6DB1">
        <w:rPr>
          <w:rFonts w:ascii="Times New Roman" w:hAnsi="Times New Roman" w:cs="Times New Roman"/>
          <w:sz w:val="28"/>
          <w:szCs w:val="28"/>
        </w:rPr>
        <w:t xml:space="preserve">, испарения, утечки, вымораживания, расхода веществ на дыхание (мука, крупа). Естественная убыль установлена только на развесные и разливные продовольственные и непродовольственные товары (олифа, мастика, цемент, клей, краска, удобрения).  Кроме того, к естественной убыли относят массу полимерной пленки, фольги и пергамента, удаляемых при продаже сыров. Нормы естественной убыли установлены в процентах к массе нетто фактически реализованных товаров в зависимости от сезона, климатической зоны, вида тары (деревянная, металлическая, стеклянная, мягкая). </w:t>
      </w:r>
      <w:r w:rsidRPr="000C6DB1">
        <w:rPr>
          <w:rFonts w:ascii="Times New Roman" w:hAnsi="Times New Roman" w:cs="Times New Roman"/>
          <w:sz w:val="28"/>
          <w:szCs w:val="28"/>
        </w:rPr>
        <w:lastRenderedPageBreak/>
        <w:t>Периодически нормы пересматриваются. Нормы естественной убыли применяют только после проведения инвентаризации товаров при выявлении недостачи. Списывают естественную убыль по фактическим размерам в пределах норм на основе расчета, при этом исключают следующие товары: реализованные в порядке мелкого опта, возвращенные поставщикам, списанные по актам, реализованные через филиалы магазина (ларьки, палатки), имеющие самостоятельный учет материальных ценностей. Размер естественной убыли определяют умножением количества проданных товаров на норму. Если недостача товаров не превышает норм, то ее списывают с материально-ответственного лица. Потери товаров сверх норм естественной убыли взыскивают с виновных. К нормируемым потерям относят также нормы боя парфюмерно-</w:t>
      </w:r>
      <w:proofErr w:type="gramStart"/>
      <w:r w:rsidRPr="000C6DB1">
        <w:rPr>
          <w:rFonts w:ascii="Times New Roman" w:hAnsi="Times New Roman" w:cs="Times New Roman"/>
          <w:sz w:val="28"/>
          <w:szCs w:val="28"/>
        </w:rPr>
        <w:t>косметических ,</w:t>
      </w:r>
      <w:proofErr w:type="gramEnd"/>
      <w:r w:rsidRPr="000C6DB1">
        <w:rPr>
          <w:rFonts w:ascii="Times New Roman" w:hAnsi="Times New Roman" w:cs="Times New Roman"/>
          <w:sz w:val="28"/>
          <w:szCs w:val="28"/>
        </w:rPr>
        <w:t xml:space="preserve"> елочных игрушек, стеклянных, фарфоровых и фаянсовых изделий, если потери возникли при транспортировке, хранении и реализации на предприятиях розничной торговли. Особым видом актируемых потерь является завес тары. Нормы </w:t>
      </w:r>
      <w:proofErr w:type="gramStart"/>
      <w:r w:rsidRPr="000C6DB1">
        <w:rPr>
          <w:rFonts w:ascii="Times New Roman" w:hAnsi="Times New Roman" w:cs="Times New Roman"/>
          <w:sz w:val="28"/>
          <w:szCs w:val="28"/>
        </w:rPr>
        <w:t>на завес</w:t>
      </w:r>
      <w:proofErr w:type="gramEnd"/>
      <w:r w:rsidRPr="000C6DB1">
        <w:rPr>
          <w:rFonts w:ascii="Times New Roman" w:hAnsi="Times New Roman" w:cs="Times New Roman"/>
          <w:sz w:val="28"/>
          <w:szCs w:val="28"/>
        </w:rPr>
        <w:t xml:space="preserve"> тары установлены на химико-москательные товары, строительные материалы в процентах к массе нетто. Они зависят от характера товара, вида тары: их списывают по акту. Ненормируемые (актируемые) потери (порча, лом, бой) оформляются актом с указанием в каждом конкретном случае причин потерь и виновных. Акты составляют по установленной форме. Товары, списанные по акту, подлежат немедленному уничтожению, о чем также составляют акт. В процессе подготовки товаров к продаже возникают товарные отходы, которые делят на три группы Виды товарных отходов: Ликвидные отходы Неликвидные отходы </w:t>
      </w:r>
      <w:proofErr w:type="spellStart"/>
      <w:r w:rsidRPr="000C6DB1">
        <w:rPr>
          <w:rFonts w:ascii="Times New Roman" w:hAnsi="Times New Roman" w:cs="Times New Roman"/>
          <w:sz w:val="28"/>
          <w:szCs w:val="28"/>
        </w:rPr>
        <w:t>Отходы</w:t>
      </w:r>
      <w:proofErr w:type="spellEnd"/>
      <w:r w:rsidRPr="000C6DB1">
        <w:rPr>
          <w:rFonts w:ascii="Times New Roman" w:hAnsi="Times New Roman" w:cs="Times New Roman"/>
          <w:sz w:val="28"/>
          <w:szCs w:val="28"/>
        </w:rPr>
        <w:t xml:space="preserve"> на переработку.  Кости окорока, голова, </w:t>
      </w:r>
      <w:proofErr w:type="spellStart"/>
      <w:r w:rsidRPr="000C6DB1">
        <w:rPr>
          <w:rFonts w:ascii="Times New Roman" w:hAnsi="Times New Roman" w:cs="Times New Roman"/>
          <w:sz w:val="28"/>
          <w:szCs w:val="28"/>
        </w:rPr>
        <w:t>приголовки</w:t>
      </w:r>
      <w:proofErr w:type="spellEnd"/>
      <w:r w:rsidRPr="000C6DB1">
        <w:rPr>
          <w:rFonts w:ascii="Times New Roman" w:hAnsi="Times New Roman" w:cs="Times New Roman"/>
          <w:sz w:val="28"/>
          <w:szCs w:val="28"/>
        </w:rPr>
        <w:t xml:space="preserve">, наросты рыб -эти отходы продают по пониженным ценам в магазине. Плавники рыб, вязки колбасных изделий- эти отходы актируют и списывают. </w:t>
      </w:r>
      <w:proofErr w:type="spellStart"/>
      <w:r w:rsidRPr="000C6DB1">
        <w:rPr>
          <w:rFonts w:ascii="Times New Roman" w:hAnsi="Times New Roman" w:cs="Times New Roman"/>
          <w:sz w:val="28"/>
          <w:szCs w:val="28"/>
        </w:rPr>
        <w:t>Штафф</w:t>
      </w:r>
      <w:proofErr w:type="spellEnd"/>
      <w:r w:rsidRPr="000C6DB1">
        <w:rPr>
          <w:rFonts w:ascii="Times New Roman" w:hAnsi="Times New Roman" w:cs="Times New Roman"/>
          <w:sz w:val="28"/>
          <w:szCs w:val="28"/>
        </w:rPr>
        <w:t xml:space="preserve"> от зачистки сливочного масла, крошки сахара, макаронных изделий, хлеба – собираются в магазине в специальные емкости и сдаются на переработку. По каждому виду товаров установлены нормы товарных </w:t>
      </w:r>
      <w:proofErr w:type="gramStart"/>
      <w:r w:rsidRPr="000C6DB1">
        <w:rPr>
          <w:rFonts w:ascii="Times New Roman" w:hAnsi="Times New Roman" w:cs="Times New Roman"/>
          <w:sz w:val="28"/>
          <w:szCs w:val="28"/>
        </w:rPr>
        <w:t>отходов  в</w:t>
      </w:r>
      <w:proofErr w:type="gramEnd"/>
      <w:r w:rsidRPr="000C6DB1">
        <w:rPr>
          <w:rFonts w:ascii="Times New Roman" w:hAnsi="Times New Roman" w:cs="Times New Roman"/>
          <w:sz w:val="28"/>
          <w:szCs w:val="28"/>
        </w:rPr>
        <w:t xml:space="preserve"> %  к массе товаров. Так, при поступлении колбасных изделий и </w:t>
      </w:r>
      <w:proofErr w:type="spellStart"/>
      <w:r w:rsidRPr="000C6DB1">
        <w:rPr>
          <w:rFonts w:ascii="Times New Roman" w:hAnsi="Times New Roman" w:cs="Times New Roman"/>
          <w:sz w:val="28"/>
          <w:szCs w:val="28"/>
        </w:rPr>
        <w:t>мясокопченностей</w:t>
      </w:r>
      <w:proofErr w:type="spellEnd"/>
      <w:r w:rsidRPr="000C6DB1">
        <w:rPr>
          <w:rFonts w:ascii="Times New Roman" w:hAnsi="Times New Roman" w:cs="Times New Roman"/>
          <w:sz w:val="28"/>
          <w:szCs w:val="28"/>
        </w:rPr>
        <w:t xml:space="preserve"> поставщик предоставляет дополнительную скидку, за минусом которой товар приходуется в магазине. Например, при поступлении колбасы вареной в натуральной оболочке норма отходов на шпагат составляет – 0,55 %, колбасы </w:t>
      </w:r>
      <w:proofErr w:type="spellStart"/>
      <w:r w:rsidRPr="000C6DB1">
        <w:rPr>
          <w:rFonts w:ascii="Times New Roman" w:hAnsi="Times New Roman" w:cs="Times New Roman"/>
          <w:sz w:val="28"/>
          <w:szCs w:val="28"/>
        </w:rPr>
        <w:t>полукопченной</w:t>
      </w:r>
      <w:proofErr w:type="spellEnd"/>
      <w:r w:rsidRPr="000C6DB1">
        <w:rPr>
          <w:rFonts w:ascii="Times New Roman" w:hAnsi="Times New Roman" w:cs="Times New Roman"/>
          <w:sz w:val="28"/>
          <w:szCs w:val="28"/>
        </w:rPr>
        <w:t xml:space="preserve"> – 0,65%, сосисок – 0,20%.</w:t>
      </w:r>
    </w:p>
    <w:p w:rsidR="006B6710" w:rsidRDefault="006B6710" w:rsidP="0085734D">
      <w:pPr>
        <w:jc w:val="both"/>
      </w:pPr>
    </w:p>
    <w:sectPr w:rsidR="006B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4D"/>
    <w:rsid w:val="006B6710"/>
    <w:rsid w:val="0085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F710"/>
  <w15:chartTrackingRefBased/>
  <w15:docId w15:val="{00305A13-639F-4035-86D4-7AF1F997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ikina-svetlana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2020-05-24T14:46:00Z</dcterms:created>
  <dcterms:modified xsi:type="dcterms:W3CDTF">2020-05-24T14:47:00Z</dcterms:modified>
</cp:coreProperties>
</file>