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6B" w:rsidRDefault="00FA706B" w:rsidP="00FA7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06B" w:rsidRPr="00C772C8" w:rsidRDefault="00FA706B" w:rsidP="00FA706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72C8">
        <w:rPr>
          <w:rFonts w:ascii="Times New Roman" w:hAnsi="Times New Roman" w:cs="Times New Roman"/>
          <w:b/>
          <w:bCs/>
          <w:i/>
          <w:sz w:val="28"/>
          <w:szCs w:val="28"/>
        </w:rPr>
        <w:t>Работы выполнить следующим образом: прочесть 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екцию</w:t>
      </w:r>
      <w:r w:rsidRPr="00C772C8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оформить виды токсинов в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таблтце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772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привести</w:t>
      </w:r>
      <w:proofErr w:type="gramEnd"/>
      <w:r w:rsidRPr="00C772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практические примеры.</w:t>
      </w:r>
      <w:r w:rsidR="0093585A">
        <w:rPr>
          <w:rFonts w:ascii="Times New Roman" w:hAnsi="Times New Roman" w:cs="Times New Roman"/>
          <w:b/>
          <w:bCs/>
          <w:i/>
          <w:sz w:val="28"/>
          <w:szCs w:val="28"/>
        </w:rPr>
        <w:t>(на 2 пары)</w:t>
      </w:r>
      <w:bookmarkStart w:id="0" w:name="_GoBack"/>
      <w:bookmarkEnd w:id="0"/>
      <w:r w:rsidRPr="00C772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A706B" w:rsidRPr="00FA706B" w:rsidRDefault="00FA706B" w:rsidP="00FA70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06B">
        <w:rPr>
          <w:rFonts w:ascii="Times New Roman" w:hAnsi="Times New Roman" w:cs="Times New Roman"/>
          <w:b/>
          <w:bCs/>
          <w:sz w:val="28"/>
          <w:szCs w:val="28"/>
        </w:rPr>
        <w:t>Работы присылать zaikina-svetlana29@mail.ru с указанием ФИО,</w:t>
      </w:r>
    </w:p>
    <w:p w:rsidR="00FA706B" w:rsidRPr="00FA706B" w:rsidRDefault="00FA706B" w:rsidP="00FA70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06B">
        <w:rPr>
          <w:rFonts w:ascii="Times New Roman" w:hAnsi="Times New Roman" w:cs="Times New Roman"/>
          <w:b/>
          <w:bCs/>
          <w:sz w:val="28"/>
          <w:szCs w:val="28"/>
        </w:rPr>
        <w:t xml:space="preserve"> № группы, и только в день проведения урока по расписанию.</w:t>
      </w:r>
    </w:p>
    <w:p w:rsidR="00FA706B" w:rsidRDefault="00FA706B" w:rsidP="00FA7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918">
        <w:rPr>
          <w:rFonts w:ascii="Times New Roman" w:hAnsi="Times New Roman" w:cs="Times New Roman"/>
          <w:b/>
          <w:bCs/>
          <w:sz w:val="28"/>
          <w:szCs w:val="28"/>
        </w:rPr>
        <w:t>Патулин</w:t>
      </w:r>
      <w:proofErr w:type="spellEnd"/>
      <w:r w:rsidRPr="00C82918">
        <w:rPr>
          <w:rFonts w:ascii="Times New Roman" w:hAnsi="Times New Roman" w:cs="Times New Roman"/>
          <w:b/>
          <w:bCs/>
          <w:sz w:val="28"/>
          <w:szCs w:val="28"/>
        </w:rPr>
        <w:t xml:space="preserve"> и некоторые другие </w:t>
      </w:r>
      <w:proofErr w:type="spellStart"/>
      <w:r w:rsidRPr="00C82918">
        <w:rPr>
          <w:rFonts w:ascii="Times New Roman" w:hAnsi="Times New Roman" w:cs="Times New Roman"/>
          <w:b/>
          <w:bCs/>
          <w:sz w:val="28"/>
          <w:szCs w:val="28"/>
        </w:rPr>
        <w:t>микотоксины</w:t>
      </w:r>
      <w:proofErr w:type="spellEnd"/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продуцируемые микроскопическими грибами рода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распространены повсеместно и представляют реальную опасность для здоровья человека.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особо опасный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обладающий канцерогенными и мутагенными свойствами. Основными продуцентами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патулина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являются микроскопические грибы рода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patulum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expansu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>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 xml:space="preserve">Продуценты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патулина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поражают в основном фрукты и некоторые овощи, вызывая их гниение.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обнаружен в яблоках, грушах, абрикосах, персиках, вишне, винограде, бананах, клубнике, голубике, бруснике, облепихе, айве, томатах. Наиболее часто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патулином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поражаются яблоки, где содержание токсина может доходить до 17,5 мг/кг. Интересно, что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концентрируется в основном в подгнившей части яблока, в отличие от томатов, где он распределяется равномерно по всей ткани.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в высоких концентрациях обнаруживается и в продуктах переработки фруктов и овощей: соках, компотах, пюре и джемах. Особенно часто его находят в яблочном соке (0,02 – 0,4 мг/л). Содержание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патулина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в других видах соков: грушевом, айвовом, виноградном, сливовом, манго – колеблется от 0,005 до 4,5 мг/л. Интересным представляется тот факт, что цитрусовые и некоторые овощные культуры, такие как картофель, лук, редис, редька, баклажаны, цветная капуста, тыква и хрен обладают естественной устойчивостью к заражению грибами – продуцентами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патулина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>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продуцируемых микроскопическими грибами рода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и представляющих серьезную опасность для здоровья человека, необходимо выделить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лютеоскирин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циклохлоротин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цитреовиридин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цитринин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>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918">
        <w:rPr>
          <w:rFonts w:ascii="Times New Roman" w:hAnsi="Times New Roman" w:cs="Times New Roman"/>
          <w:b/>
          <w:bCs/>
          <w:sz w:val="28"/>
          <w:szCs w:val="28"/>
        </w:rPr>
        <w:t xml:space="preserve">5. Методы определения </w:t>
      </w:r>
      <w:proofErr w:type="spellStart"/>
      <w:r w:rsidRPr="00C82918">
        <w:rPr>
          <w:rFonts w:ascii="Times New Roman" w:hAnsi="Times New Roman" w:cs="Times New Roman"/>
          <w:b/>
          <w:bCs/>
          <w:sz w:val="28"/>
          <w:szCs w:val="28"/>
        </w:rPr>
        <w:t>микотоксинов</w:t>
      </w:r>
      <w:proofErr w:type="spellEnd"/>
      <w:r w:rsidRPr="00C82918"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за загрязнением пищевых продуктов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методы обнаружения и определения содержания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в пищевых продуктах и кормах включают скрининг – методы, количественные аналитические и биологические методы.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i/>
          <w:iCs/>
          <w:sz w:val="28"/>
          <w:szCs w:val="28"/>
        </w:rPr>
        <w:t>Скрининг</w:t>
      </w:r>
      <w:r w:rsidRPr="00C82918">
        <w:rPr>
          <w:rFonts w:ascii="Times New Roman" w:hAnsi="Times New Roman" w:cs="Times New Roman"/>
          <w:sz w:val="28"/>
          <w:szCs w:val="28"/>
        </w:rPr>
        <w:t xml:space="preserve"> – методы отличаются быстротой и удобны для проведения серийных анализов, позволяют быстро и надежно разделять загрязненные и незагрязненные образцы. К ним относятся такие широко распространенные методы как методы тонкослойной хроматографии для одновременного определения до 30 различных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флуоресцентный метод определения зерна, загрязненного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афлотоксинами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и некоторые другие.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i/>
          <w:iCs/>
          <w:sz w:val="28"/>
          <w:szCs w:val="28"/>
        </w:rPr>
        <w:t>Количественные аналитические методы</w:t>
      </w:r>
      <w:r w:rsidRPr="00C82918">
        <w:rPr>
          <w:rFonts w:ascii="Times New Roman" w:hAnsi="Times New Roman" w:cs="Times New Roman"/>
          <w:sz w:val="28"/>
          <w:szCs w:val="28"/>
        </w:rPr>
        <w:t xml:space="preserve"> определения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представлены химическими,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радиоиммунологическими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и иммуноферментными методами.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i/>
          <w:iCs/>
          <w:sz w:val="28"/>
          <w:szCs w:val="28"/>
        </w:rPr>
        <w:t>Биологические методы</w:t>
      </w:r>
      <w:r w:rsidRPr="00C82918">
        <w:rPr>
          <w:rFonts w:ascii="Times New Roman" w:hAnsi="Times New Roman" w:cs="Times New Roman"/>
          <w:sz w:val="28"/>
          <w:szCs w:val="28"/>
        </w:rPr>
        <w:t xml:space="preserve"> обычно не отличаются высокой специфичностью и чувствительностью и применяются, главным образом, в тех случаях, когда отсутствуют химические методы выявления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или в дополнение к ним в качестве подтверждающих тестов. В качестве тест – объектов используют различные микроорганизмы, куриные эмбрионы, различные лабораторные животные, культуры клеток и тканей.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 xml:space="preserve">В настоящее время вопросы контроля за загрязнением продовольственного сырья, пищевых продуктов и кормов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решаются не только в рамках определенных государств, но и на международном уровне, под эгидой ВОЗ и ФАО.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>В системе организации контроля за загрязнением продовольственного сырья и пищевых продуктов можно выделить два уровня: инспектирование и мониторинг, которые включают регулярные количественные анализы продовольственного сырья и пищевых продуктов.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 xml:space="preserve">Мониторинг позволяет установить уровень загрязнения, оценить степень реальной нагрузки и опасности, выявить пищевые продукты, являющиеся наиболее благоприятным субстратом для микроскопических грибов – продуцентов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а также подтвердить эффективность проводимых мероприятий по снижению загрязнения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. Особое значение имеет контроль за загрязнением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при характеристике качества сырья и </w:t>
      </w:r>
      <w:proofErr w:type="gramStart"/>
      <w:r w:rsidRPr="00C82918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Pr="00C82918">
        <w:rPr>
          <w:rFonts w:ascii="Times New Roman" w:hAnsi="Times New Roman" w:cs="Times New Roman"/>
          <w:sz w:val="28"/>
          <w:szCs w:val="28"/>
        </w:rPr>
        <w:t xml:space="preserve"> импортируемых из других стран.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 xml:space="preserve">С целью профилактики алиментарных токсикозов основное внимание следует уделять зерновым культурам. В связи с этим необходимо соблюдать следующие меры по предупреждению загрязнения зерновых культур и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зернопродуктов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>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lastRenderedPageBreak/>
        <w:t>1. Своевременная уборка урожая с полей, его правильная агротехническая обработка и хранение.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– гигиеническая обработка помещений и емкостей для хранения.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>3. Закладка на хранение только кондиционного сырья.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>4. Определение степени загрязнения сырья и готовых продуктов.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>5. Выбор способа технологической обработки в зависимости от вида и степени загрязнения сырья.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>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микроорганизмов: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 xml:space="preserve">- санитарно-показательные микроорганизмы, к которым относятся: количество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аэробных и факультативно – анаэробных микроорганизмов (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>), что выражается количеством колониеобразующих единиц (КОЕ) в 1г. или 1см</w:t>
      </w:r>
      <w:r w:rsidRPr="00C829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2918">
        <w:rPr>
          <w:rFonts w:ascii="Times New Roman" w:hAnsi="Times New Roman" w:cs="Times New Roman"/>
          <w:sz w:val="28"/>
          <w:szCs w:val="28"/>
        </w:rPr>
        <w:t> продукта. Показатель «бактерии группы кишечных палочек» (БГКП) практически идентичен показателю «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бактерии». К этой группе относят грамотрицательные, не образующие спор палочки с учетом как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цитратотрицательных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цитратположительных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вариантов БГКП, включая роды: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эшреххия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клебсиела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энтеробактер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цитрабактер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серрация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>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 xml:space="preserve">- условно – патогенные микроорганизмы: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коагулазоположительный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стафилококк,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бациллюс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церус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сульфитредуцирующие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бактерии рода протея,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парагемолитические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галофильные вибрионы.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>- патогенные микроорганизмы, в том числе сальмонеллы.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>- показатели микробиологической стабильности продукта включают дрожжи и плесневые грибы.</w:t>
      </w:r>
    </w:p>
    <w:p w:rsidR="00FA706B" w:rsidRPr="00C82918" w:rsidRDefault="00FA706B" w:rsidP="00FA706B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8">
        <w:rPr>
          <w:rFonts w:ascii="Times New Roman" w:hAnsi="Times New Roman" w:cs="Times New Roman"/>
          <w:sz w:val="28"/>
          <w:szCs w:val="28"/>
        </w:rPr>
        <w:t xml:space="preserve">- микроорганизмы заквасочной микрофлоры и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микроорганизмы (молочнокислые и пропионово-кислые микроорганизмы, дрожжи,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, ацидофильные бактерии и др.) – в продуктах с нормируемым уровнем биотехнологической микрофлоры и в </w:t>
      </w:r>
      <w:proofErr w:type="spellStart"/>
      <w:r w:rsidRPr="00C82918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C82918">
        <w:rPr>
          <w:rFonts w:ascii="Times New Roman" w:hAnsi="Times New Roman" w:cs="Times New Roman"/>
          <w:sz w:val="28"/>
          <w:szCs w:val="28"/>
        </w:rPr>
        <w:t xml:space="preserve"> продуктах.</w:t>
      </w:r>
    </w:p>
    <w:p w:rsidR="0020223B" w:rsidRDefault="0020223B" w:rsidP="00FA706B">
      <w:pPr>
        <w:jc w:val="both"/>
      </w:pPr>
    </w:p>
    <w:sectPr w:rsidR="0020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6B"/>
    <w:rsid w:val="0020223B"/>
    <w:rsid w:val="0093585A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256D"/>
  <w15:chartTrackingRefBased/>
  <w15:docId w15:val="{26B856B2-B947-43B2-9A03-07EC76B7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2020-05-05T09:56:00Z</dcterms:created>
  <dcterms:modified xsi:type="dcterms:W3CDTF">2020-05-05T10:01:00Z</dcterms:modified>
</cp:coreProperties>
</file>