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E02A94" w:rsidRP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>Уважаемые студенты, переходим к изучению новой темы «Технологический процесс приготовления праздничных тортов»</w:t>
      </w:r>
    </w:p>
    <w:p w:rsid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 xml:space="preserve"> </w:t>
      </w:r>
    </w:p>
    <w:p w:rsid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>Занятие рассчитано на 1 пару (2 часа)</w:t>
      </w:r>
    </w:p>
    <w:p w:rsidR="00E02A94" w:rsidRP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</w:p>
    <w:p w:rsidR="00E02A94" w:rsidRP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 xml:space="preserve"> Сегодня рассмотрим следующие вопросы:</w:t>
      </w:r>
    </w:p>
    <w:p w:rsidR="00E02A94" w:rsidRPr="00B9336C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1. Классификация тортов.</w:t>
      </w:r>
    </w:p>
    <w:p w:rsidR="00E02A94" w:rsidRPr="00B9336C" w:rsidRDefault="00E02A94" w:rsidP="00E02A94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2. Правила монтажа праздничных тортов.</w:t>
      </w:r>
    </w:p>
    <w:p w:rsidR="00B9336C" w:rsidRPr="00B9336C" w:rsidRDefault="00B9336C" w:rsidP="00E02A94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3.Фигурные праздничные торты</w:t>
      </w:r>
    </w:p>
    <w:p w:rsid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</w:p>
    <w:p w:rsidR="00E02A94" w:rsidRDefault="00E02A94" w:rsidP="00E02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>Класс</w:t>
      </w:r>
      <w:r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>ификация</w:t>
      </w:r>
      <w:r w:rsidRPr="00E02A94"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 xml:space="preserve"> тортов.</w:t>
      </w:r>
    </w:p>
    <w:p w:rsidR="00E02A94" w:rsidRPr="00E02A94" w:rsidRDefault="00E02A94" w:rsidP="00E02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По сложности отделки торты подразделяются на торты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массового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производства, литерные, фигурные и фирменные.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Торты массового производства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вырабатывают по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унифицированным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рецептурам массой 250 и 500 г, 1 и 1,5 кг. Торты могут иметь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квадратную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,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прямоугольную, круглую и овальную форму.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Торты литерные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— это </w:t>
      </w:r>
      <w:proofErr w:type="spell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бисквитно</w:t>
      </w:r>
      <w:proofErr w:type="spell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-кремовые торты массой 2 — 3 кг,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более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сложной отделкой поверхности, чем торты массового производства.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Торты фигурные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готовят массой не менее 1,5 кг. Размеры и форма торта, а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также характер отделки определяются требованиями заказчика.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Фирменные торты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изготовляются отдельными предприятиями.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Технология приготовления и рецептуры на фигурные и фирменные торты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разрабатываются непосредственно кондитерами данного предприятия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учетом цен прейскуранта и утверждаются приказом по предприятию.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В соответствии с исходными выпеченными полуфабрикатами и особенностями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изготовления торты подразделяются на отдельные группы: бисквитные,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песочные, слоеные, заварные, воздушные, миндально-ореховые, </w:t>
      </w:r>
      <w:proofErr w:type="spell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крошковые</w:t>
      </w:r>
      <w:proofErr w:type="spell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и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комбинированные из различных полуфабрикатов.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Праздничные торты включают в себя все перечисленные виды и группы</w:t>
      </w:r>
    </w:p>
    <w:p w:rsid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тортов. Они, как правило, приурочены к важным собы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 xml:space="preserve">тиям нашей жизни: юбилею, дню рождения, свадьбе, новоселью и т. д. 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02A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Потематической</w:t>
      </w:r>
      <w:proofErr w:type="spellEnd"/>
      <w:r w:rsidRPr="00E02A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принадлежности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 xml:space="preserve">торты условно можно подразделить </w:t>
      </w:r>
      <w:proofErr w:type="gramStart"/>
      <w:r w:rsidRPr="00E02A94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hAnsi="Times New Roman" w:cs="Times New Roman"/>
          <w:color w:val="000000"/>
          <w:sz w:val="28"/>
          <w:szCs w:val="28"/>
        </w:rPr>
        <w:t>следующие подгруппы: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свадебные;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детские;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юбилейные;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proofErr w:type="gramStart"/>
      <w:r w:rsidRPr="00E02A94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E02A94">
        <w:rPr>
          <w:rFonts w:ascii="Times New Roman" w:hAnsi="Times New Roman" w:cs="Times New Roman"/>
          <w:color w:val="000000"/>
          <w:sz w:val="28"/>
          <w:szCs w:val="28"/>
        </w:rPr>
        <w:t xml:space="preserve"> дню рождения;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хлеб-соль;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корпоративные и др.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 форме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праздничные торты различают: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i/>
          <w:iCs/>
          <w:color w:val="631116"/>
          <w:sz w:val="28"/>
          <w:szCs w:val="28"/>
        </w:rPr>
        <w:t xml:space="preserve">■ </w:t>
      </w:r>
      <w:r w:rsidRPr="00E02A94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традиционные </w:t>
      </w:r>
      <w:r w:rsidRPr="00E02A94">
        <w:rPr>
          <w:rFonts w:ascii="Times New Roman" w:hAnsi="Times New Roman" w:cs="Times New Roman"/>
          <w:color w:val="000000"/>
          <w:sz w:val="28"/>
          <w:szCs w:val="28"/>
        </w:rPr>
        <w:t>— квадратные, прямоугольные, круглые и овальные;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i/>
          <w:iCs/>
          <w:color w:val="631116"/>
          <w:sz w:val="28"/>
          <w:szCs w:val="28"/>
        </w:rPr>
        <w:t xml:space="preserve">■ </w:t>
      </w:r>
      <w:r w:rsidRPr="00E02A94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многоярусные </w:t>
      </w: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— это многоэтажные конструкции из готовых отдельных ярусов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lastRenderedPageBreak/>
        <w:t xml:space="preserve">(тортов), </w:t>
      </w:r>
      <w:proofErr w:type="gramStart"/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выполненные</w:t>
      </w:r>
      <w:proofErr w:type="gramEnd"/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 xml:space="preserve"> с помощью поддерживающих элементов. Вес одного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 xml:space="preserve">яруса может достигать от 500 г до нескольких килограмм в зависимости </w:t>
      </w:r>
      <w:proofErr w:type="gramStart"/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от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количества порций;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i/>
          <w:iCs/>
          <w:color w:val="631116"/>
          <w:sz w:val="28"/>
          <w:szCs w:val="28"/>
        </w:rPr>
        <w:t xml:space="preserve">■ </w:t>
      </w:r>
      <w:r w:rsidRPr="00E02A94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фигурные </w:t>
      </w: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— в виде различных фигур: гитара, рояль, машина, рог изобилия и</w:t>
      </w:r>
      <w:r w:rsid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т. д.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Формы основных видов праздничных многоярусных тортов показаны на рис.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BookAntiqua,Italic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BookAntiqua,Italic" w:hAnsi="Times New Roman" w:cs="Times New Roman"/>
          <w:color w:val="000000"/>
          <w:sz w:val="28"/>
          <w:szCs w:val="28"/>
        </w:rPr>
        <w:t>16.1 и 16.2.</w:t>
      </w:r>
    </w:p>
    <w:p w:rsidR="00FD336A" w:rsidRPr="00C34B13" w:rsidRDefault="00FD336A" w:rsidP="00C34B13"/>
    <w:p w:rsidR="00C34B13" w:rsidRDefault="00C34B13"/>
    <w:p w:rsidR="00C34B13" w:rsidRDefault="00C34B13">
      <w:r>
        <w:rPr>
          <w:noProof/>
          <w:lang w:eastAsia="ru-RU"/>
        </w:rPr>
        <w:drawing>
          <wp:inline distT="0" distB="0" distL="0" distR="0" wp14:anchorId="461B7AAC" wp14:editId="273DED28">
            <wp:extent cx="5172075" cy="5951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40" cy="59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13" w:rsidRDefault="00C34B13"/>
    <w:p w:rsidR="00C34B13" w:rsidRDefault="00C34B13"/>
    <w:p w:rsidR="00C34B13" w:rsidRDefault="00C34B13">
      <w:r>
        <w:rPr>
          <w:noProof/>
          <w:lang w:eastAsia="ru-RU"/>
        </w:rPr>
        <w:lastRenderedPageBreak/>
        <w:drawing>
          <wp:inline distT="0" distB="0" distL="0" distR="0">
            <wp:extent cx="5940425" cy="94162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13" w:rsidRDefault="00C34B13">
      <w:r>
        <w:rPr>
          <w:noProof/>
          <w:lang w:eastAsia="ru-RU"/>
        </w:rPr>
        <w:lastRenderedPageBreak/>
        <w:drawing>
          <wp:inline distT="0" distB="0" distL="0" distR="0">
            <wp:extent cx="5940425" cy="6892283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13" w:rsidRDefault="00C34B13"/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eastAsia="FranklinGothicMedium" w:cs="FranklinGothicMedium"/>
          <w:color w:val="8A333B"/>
        </w:rPr>
      </w:pPr>
    </w:p>
    <w:p w:rsidR="00E02A94" w:rsidRPr="00E02A94" w:rsidRDefault="00E02A94" w:rsidP="00E02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color w:val="000000"/>
          <w:sz w:val="28"/>
          <w:szCs w:val="28"/>
        </w:rPr>
        <w:t>Правила монтажа праздничных тортов.</w:t>
      </w:r>
    </w:p>
    <w:p w:rsidR="00E02A94" w:rsidRP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При приготовлении праздничных многоярусных тортов необходимо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руководствоваться следующими правилами: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1) использовать преимущественно бисквитную основу: она должна занимать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90 % торта (в случае монтажа с использованием стержней);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2) пропитывать бисквитную основу нужно умеренно и аккуратно, чтобы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выпеченный полуфабрикат не получился сырым;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lastRenderedPageBreak/>
        <w:t xml:space="preserve">3) не следует делать толстые прослойки, например из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сливочного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или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белкового крема (5 мм, не более), иначе многоярусный торт потеряет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устойчивость;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4) не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следует конструировать более четырех ярусов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, не используя специальные</w:t>
      </w:r>
      <w:r w:rsidR="00A04F81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подставки;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5) выпекать отдельные торты (ярусы) различных диаметров (отличие в 5—10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см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6) использовать в качестве основания (подложки) для каждого яруса торта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соответствующий материал, учитывая вид торта. Например, если торт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влажный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и тяжелый (с фруктами), то вместо картонных необходимо нужно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использовать пластиковые основания;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7) производить точный расчет количества поддерживающих элементов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при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конструировании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многоярусного торта, учитывая число ярусов и высоту торта;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8) склеивать ярусы между собой отделочным полуфабрикатом, который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придает устойчивость всей конструкции многоярусного торта;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9) декорировать многоярусный торт в процессе украшения следует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по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направлению сверху вниз;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10) при упаковывании многоярусного торта для дальнейшей транспортировки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следует приклеивать двусторонним скотчем нижнее плато базового яруса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коробке.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Монтаж многоярусного праздничного торта может осуществляться двумя</w:t>
      </w: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способами: с помощью стержней и многоэтажных подставок — этажерок.</w:t>
      </w:r>
    </w:p>
    <w:p w:rsidR="00E02A94" w:rsidRPr="00E02A94" w:rsidRDefault="00E02A94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Монтаж многоярусного праздничного торта с </w:t>
      </w: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помощью </w:t>
      </w:r>
      <w:proofErr w:type="gramStart"/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>пластиковых</w:t>
      </w:r>
      <w:proofErr w:type="gramEnd"/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 или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деревянных стержней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состоит из следующих этапов (рис. 16.3):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1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подготавливают ярусы торта (например, три яруса), каждый из них в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4"/>
          <w:szCs w:val="24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зависимости от технологии приготовления и рецептуры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пропитывают, склеивают начинкой, грунтуют или смазывают кремом и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«обтягивают» мастикой. Затем подготовленные ярусы помещают на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картонные или пластиковые основания (подложки) соответствующих</w:t>
      </w:r>
      <w:r w:rsid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диаметров</w:t>
      </w:r>
      <w:r w:rsidRPr="00E02A94">
        <w:rPr>
          <w:rFonts w:ascii="Times New Roman" w:eastAsia="FranklinGothicMedium" w:hAnsi="Times New Roman" w:cs="Times New Roman"/>
          <w:color w:val="000000"/>
          <w:sz w:val="24"/>
          <w:szCs w:val="24"/>
        </w:rPr>
        <w:t xml:space="preserve"> (рис. 16.3, </w:t>
      </w: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4"/>
          <w:szCs w:val="24"/>
        </w:rPr>
        <w:t>а);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2) на базовом ярусе намечают место для другого яруса. В качестве лекала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может быть использован картон, из которого вырезают окружность,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соответствующую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каждому ярусу. Лекало прикладывают ровно по центру и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4"/>
          <w:szCs w:val="24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слегка вдавливают, чтобы обозначить контур для установки яруса </w:t>
      </w:r>
      <w:r w:rsidR="00B9336C">
        <w:rPr>
          <w:rFonts w:ascii="Times New Roman" w:eastAsia="FranklinGothicMedium" w:hAnsi="Times New Roman" w:cs="Times New Roman"/>
          <w:color w:val="000000"/>
          <w:sz w:val="24"/>
          <w:szCs w:val="24"/>
        </w:rPr>
        <w:t>(рис.</w:t>
      </w:r>
      <w:r w:rsidRPr="00E02A94">
        <w:rPr>
          <w:rFonts w:ascii="Times New Roman" w:eastAsia="FranklinGothicMedium" w:hAnsi="Times New Roman" w:cs="Times New Roman"/>
          <w:color w:val="000000"/>
          <w:sz w:val="24"/>
          <w:szCs w:val="24"/>
        </w:rPr>
        <w:t>16.3, б);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3) вставляют стержень внутри намеченного контура, перпендикулярно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поверхности и до упора</w:t>
      </w:r>
      <w:r w:rsid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. Ножом делают отметку на стерж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не,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отмечая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таким образом точную высоту яруса (рис. 16.3, в). Затем вынимают</w:t>
      </w:r>
      <w:r w:rsid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стержень;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4) нарезают предполагаемое число стержней, ориентируясь по метке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на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первом</w:t>
      </w:r>
      <w:proofErr w:type="gramEnd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стержне </w:t>
      </w:r>
      <w:r w:rsidRPr="00B9336C">
        <w:rPr>
          <w:rFonts w:ascii="Times New Roman" w:eastAsia="FranklinGothicMedium" w:hAnsi="Times New Roman" w:cs="Times New Roman"/>
          <w:color w:val="000000"/>
          <w:sz w:val="24"/>
          <w:szCs w:val="24"/>
        </w:rPr>
        <w:t>(рис. 16.3, г)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Все стержни вставляют до упора, на равном расстоянии друг от друга и на 3,5—4 см отступая внутрь намеченного контура. Эти операции проделывают для</w:t>
      </w:r>
      <w:r w:rsid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каждого яруса в отдельности за исключением верхнего </w:t>
      </w:r>
      <w:r w:rsidRPr="00B9336C">
        <w:rPr>
          <w:rFonts w:ascii="Times New Roman" w:eastAsia="FranklinGothicMedium" w:hAnsi="Times New Roman" w:cs="Times New Roman"/>
          <w:color w:val="000000"/>
          <w:sz w:val="24"/>
          <w:szCs w:val="24"/>
        </w:rPr>
        <w:t xml:space="preserve">(рис. 16.3, </w:t>
      </w:r>
      <w:r w:rsidRPr="00B9336C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4"/>
          <w:szCs w:val="24"/>
        </w:rPr>
        <w:t>д)</w:t>
      </w:r>
      <w:proofErr w:type="gramStart"/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 ;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5) аккуратно устанавливают второй ярус на базовый ярус торта (рис. 16.3, е);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lastRenderedPageBreak/>
        <w:t>6) устанавливают верхний ярус на второй ярус торта (рис. 16.3, ж);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7) подготавливают длинный стержень, заостряют один конец и протыкают им</w:t>
      </w:r>
      <w:r w:rsidR="00A04F81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весь торт насквозь (вместе с картонными основаниями верхних ярусов) </w:t>
      </w:r>
      <w:proofErr w:type="gramStart"/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до</w:t>
      </w:r>
      <w:proofErr w:type="gramEnd"/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основания нижнего яруса. Намечают ножом на стержне высоту торта и его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вынимают (рис. 16.3, з);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8) отрезают лишний участок стержня. Устанавливают стержень на место,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чтобы стабилизировать конструкцию (рис. 16.3, </w:t>
      </w:r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>и)</w:t>
      </w:r>
      <w:proofErr w:type="gramStart"/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 ,</w:t>
      </w:r>
      <w:proofErr w:type="gramEnd"/>
      <w:r w:rsidRPr="00E02A94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и приступают к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E02A94">
        <w:rPr>
          <w:rFonts w:ascii="Times New Roman" w:eastAsia="FranklinGothicMedium" w:hAnsi="Times New Roman" w:cs="Times New Roman"/>
          <w:color w:val="000000"/>
          <w:sz w:val="28"/>
          <w:szCs w:val="28"/>
        </w:rPr>
        <w:t>декорированию торта.</w:t>
      </w:r>
    </w:p>
    <w:p w:rsidR="00C34B13" w:rsidRPr="00E02A94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  <w:r>
        <w:rPr>
          <w:rFonts w:ascii="Georgia" w:eastAsia="FranklinGothicMedium" w:hAnsi="Georgia" w:cs="Georgia"/>
          <w:noProof/>
          <w:color w:val="000000"/>
          <w:lang w:eastAsia="ru-RU"/>
        </w:rPr>
        <w:drawing>
          <wp:inline distT="0" distB="0" distL="0" distR="0">
            <wp:extent cx="5170245" cy="582604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17" cy="58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B9336C" w:rsidRDefault="00B9336C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B9336C" w:rsidRDefault="00B9336C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A04F81" w:rsidRDefault="00A04F81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A04F81" w:rsidRDefault="00A04F81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C34B13" w:rsidRDefault="00C34B13" w:rsidP="00C34B13">
      <w:pPr>
        <w:autoSpaceDE w:val="0"/>
        <w:autoSpaceDN w:val="0"/>
        <w:adjustRightInd w:val="0"/>
        <w:spacing w:after="0" w:line="240" w:lineRule="auto"/>
        <w:rPr>
          <w:rFonts w:ascii="Georgia" w:eastAsia="FranklinGothicMedium" w:hAnsi="Georgia" w:cs="Georgia"/>
          <w:color w:val="000000"/>
        </w:rPr>
      </w:pP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lastRenderedPageBreak/>
        <w:t xml:space="preserve">Существует отдельное направление приготовления </w:t>
      </w:r>
      <w:proofErr w:type="gramStart"/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многоярусных</w:t>
      </w:r>
      <w:proofErr w:type="gramEnd"/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праздничных </w:t>
      </w:r>
      <w:r w:rsidRPr="00B9336C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</w:rPr>
        <w:t xml:space="preserve">«кривых» тортов. </w:t>
      </w: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Их собирают также с помощью стержней.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Сборка и монтаж «кривых» многоярусных тортов состоит </w:t>
      </w:r>
      <w:proofErr w:type="gramStart"/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из</w:t>
      </w:r>
      <w:proofErr w:type="gramEnd"/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следующих</w:t>
      </w:r>
    </w:p>
    <w:p w:rsidR="00C34B13" w:rsidRPr="00B9336C" w:rsidRDefault="00B9336C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color w:val="000000"/>
          <w:sz w:val="28"/>
          <w:szCs w:val="28"/>
        </w:rPr>
        <w:t>этапов приготовления</w:t>
      </w:r>
      <w:r w:rsidR="00C34B13"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:</w:t>
      </w:r>
    </w:p>
    <w:p w:rsidR="00C34B13" w:rsidRPr="00B9336C" w:rsidRDefault="00B9336C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color w:val="000000"/>
          <w:sz w:val="28"/>
          <w:szCs w:val="28"/>
        </w:rPr>
        <w:t>1</w:t>
      </w:r>
      <w:r w:rsidR="00C34B13"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) определяют число ярусов торта (например, три яруса);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2) под каждый ярус готовят по три круглых бисквитных полуфабриката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одинаковых размеров. Ярусы между собой различаются диаметром заготовок;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3) для приготовления нижнего яруса подготавливают три круглых (самых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больших</w:t>
      </w:r>
      <w:proofErr w:type="gramEnd"/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) бисквитных полуфабриката одинакового диаметра;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4) один из трех бисквитных полуфабрикатов разрезают вдоль по диагонали.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Затем верхнюю часть разрезанной заготовки переворачивают «скошенной»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поверхностью вверх и помещают на «скошенную» поверхность второй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половины заготовки;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5) согласно рецептуре все бисквитные заготовки пропитывают сиропом и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склеивают кремом. Затем охлаждают в холодильнике;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6) выравнивают поверхность заготовки нижнего яруса и обмазывают верхнюю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и боковую поверхность кремом;</w:t>
      </w:r>
    </w:p>
    <w:p w:rsid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7) на скошенную поверхность нижнего яруса по центру помещают лекало </w:t>
      </w:r>
    </w:p>
    <w:p w:rsidR="00C34B13" w:rsidRPr="00B9336C" w:rsidRDefault="00B9336C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в </w:t>
      </w:r>
      <w:r w:rsidR="00C34B13"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виде круга из пергаментной бумаги и обводят контур;</w:t>
      </w:r>
    </w:p>
    <w:p w:rsidR="00C34B13" w:rsidRPr="00B9336C" w:rsidRDefault="00C34B13" w:rsidP="00C34B13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8) с помощью кондитерского ножа круг разделяют на четыре части и</w:t>
      </w:r>
    </w:p>
    <w:p w:rsidR="009B314A" w:rsidRPr="00B9336C" w:rsidRDefault="00C34B13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>аккуратно вынимают каждую часть, образуя углубление</w:t>
      </w:r>
      <w:r w:rsid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 </w:t>
      </w:r>
      <w:r w:rsidR="009B314A" w:rsidRPr="00B9336C">
        <w:rPr>
          <w:rFonts w:ascii="Times New Roman" w:hAnsi="Times New Roman" w:cs="Times New Roman"/>
          <w:color w:val="000000"/>
          <w:sz w:val="28"/>
          <w:szCs w:val="28"/>
        </w:rPr>
        <w:t>внутри яруса таким образом, чтобы поверхность была параллельна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поверхности основания яруса. Углубление обмазывают кремом;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9)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нижний ярус обтягивают подготовленной мастикой и устанавливают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картонное круглое основание. Подготавливают шесть деревянных стержней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соответствующих размеров. В углублении торта намечают места для стержней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— пять по окружности и одно по центру. Вводят стержни по разметке в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заготовку торта до основания и углубление смазывают кремом;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10) аналогичные сборочные операции выполняют с остальными ярусами,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после чего осуществляют монтаж многоярусного торта, наращивая ярусы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определенной последовательности —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большого до малого;</w:t>
      </w:r>
    </w:p>
    <w:p w:rsidR="009B314A" w:rsidRPr="00B9336C" w:rsidRDefault="00B9336C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9B314A" w:rsidRPr="00B9336C">
        <w:rPr>
          <w:rFonts w:ascii="Times New Roman" w:hAnsi="Times New Roman" w:cs="Times New Roman"/>
          <w:color w:val="000000"/>
          <w:sz w:val="28"/>
          <w:szCs w:val="28"/>
        </w:rPr>
        <w:t>) праздничный «кривой» многоярусный торт отделывают и декорируют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согласно рецептуре.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Монтаж многоярусного праздничного торта с помощью </w:t>
      </w:r>
      <w:proofErr w:type="gramStart"/>
      <w:r w:rsidRPr="00B933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много-</w:t>
      </w:r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>этажных</w:t>
      </w:r>
      <w:proofErr w:type="gramEnd"/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подставок — этажерок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осуществляют с использованием готовых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подставок — этажерок, состоящих из 2—10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самостоятельных основ различно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формы (круглые, квадратные, фигурные и т.д.). По конструктивным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особенностям подставки бывают: на колоннах (в греческом стиле), на одном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стержне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(на одной «ножке») и подставки художественных, замысловатых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конструкций, выполненных в различных т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>ематических стилях. Многоярусны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подставки изготовляют из желтой латуни, серебристой хромированной стали,</w:t>
      </w:r>
    </w:p>
    <w:p w:rsidR="009B314A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стекла, белого или прозрачного пластика.</w:t>
      </w:r>
    </w:p>
    <w:p w:rsidR="00A04F81" w:rsidRPr="00B9336C" w:rsidRDefault="00A04F81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Монтаж </w:t>
      </w:r>
      <w:r w:rsidR="00B9336C" w:rsidRPr="00B9336C">
        <w:rPr>
          <w:rFonts w:ascii="Times New Roman" w:hAnsi="Times New Roman" w:cs="Times New Roman"/>
          <w:b/>
          <w:color w:val="000000"/>
          <w:sz w:val="28"/>
          <w:szCs w:val="28"/>
        </w:rPr>
        <w:t>многоярусного торта с помощью подставки на колонна</w:t>
      </w:r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состоит из следующих этапов:</w:t>
      </w:r>
    </w:p>
    <w:p w:rsidR="009B314A" w:rsidRPr="00B9336C" w:rsidRDefault="00B9336C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B314A" w:rsidRPr="00B9336C">
        <w:rPr>
          <w:rFonts w:ascii="Times New Roman" w:hAnsi="Times New Roman" w:cs="Times New Roman"/>
          <w:color w:val="000000"/>
          <w:sz w:val="28"/>
          <w:szCs w:val="28"/>
        </w:rPr>
        <w:t>) готовят ярусы торта (число ярусов зависит от массы и размеров торта: чем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больше масса, тем больше ярусов). Каждый ярус может быть приготовлен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разных основ выпеченных тестовых полуфабрикатов;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2) на базовом ярусе намечают место для следующего яруса с помощью лекала.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Лекало прикладывают строго по центру одного яруса и слегка вдавливают,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чтобы обозначить его контур. Эту операцию проделывают с каждым ярусом,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кроме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верхнего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3) готовят многоярусную подставку, состоявшую из нескольких раздельных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конструкций (разборная этажерка). Каждая конструкция состоит из платы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соответствующих размеров и нескольких колонн (резьбовых или монолитных);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4) базовый ярус торта (самый большой и тяжелый)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помещают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а большое плато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и приступают к отделке поверхности;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5) второй ярус торта помещают на соответствующее по размерам плато и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отделывают поверхность, затем плато с ярусом приподнимают (как правило,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два человека) и прикрепляют к нижней поверхности плата нужное число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колонн;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6) на базовом ярусе устанавливают конструкцию второго яруса так, чтобы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колонны в базовый ярус входили до основания, при этом высота яруса должна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соответствовать фигурной ножке колонны. С остальными ярусами (кроме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верхнего яруса) проделывают аналогичные операции;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7) на поверхность предпоследнего яруса помещают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верхний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(завершающий)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ярус и приступают к окончательному декорированию торта;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8) пространство между колоннами дополнительно украшают композициями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из живых цветов или декоративными фонтанами, что придает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многоярусному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торту дополнительную нарядность и красоту.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Монтаж многоярусного торта с помощью подставки на «ножке»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состоит из следующих этапов:</w:t>
      </w:r>
    </w:p>
    <w:p w:rsidR="009B314A" w:rsidRPr="00B9336C" w:rsidRDefault="00B9336C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B314A" w:rsidRPr="00B9336C">
        <w:rPr>
          <w:rFonts w:ascii="Times New Roman" w:hAnsi="Times New Roman" w:cs="Times New Roman"/>
          <w:color w:val="000000"/>
          <w:sz w:val="28"/>
          <w:szCs w:val="28"/>
        </w:rPr>
        <w:t>) готовят ярусы торта; оформляют каждый ярус;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2) намечают центр каждого яруса (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верхнего) и вырезают кондитерским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ножом отверстие, диаметр которого соответствует диаметру стержня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подставки;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3) готовят сборную конструкцию, которая состоит из основы со стержнем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(штырем), нескольких плат различной формы, втулок и шайбы;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4) на основу и плато помещают ярусы торта соответствующих размеров;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5) в центральное отверстие нижнего яруса, который помещен на основе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конструкции, вводят стержень до основания и закрепляют перпендикулярно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поверхности;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6) на стержень надевают втулку и устанавливают ее на нужном расстоянии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(таким образом, ярусы торта могут располагаться друг от друга на заданном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расстоянии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7) на стержень с втулкой опускают следующее подготовленное плато с ярусом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торта до упора. Операции монтажа последующих ярусов повторяют несколько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раз (кроме верхнего яруса);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8) последнее плато (без торта) опускают на втулку, находящуюся на стержне, и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сверху закрепляют шайбу, затем помещают верхний ярус торта;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9) приступают к окончательной отделке торта.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Монтаж многоярусного торта с помощью </w:t>
      </w:r>
      <w:proofErr w:type="gramStart"/>
      <w:r w:rsidRPr="00B933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тематических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конструкций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отличается от монтажа других многоярусных тортов тем, что многоярусный торт представляет собой единую композицию,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собранную из отдельных тортов с законченным оформлением и выполненную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в одном стиле. Замысловатые тематические многоярусные конструкции могут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быть выполнены, например, в виде разветвленного дерева или двух сердец и</w:t>
      </w:r>
      <w:proofErr w:type="gramEnd"/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др.</w:t>
      </w:r>
      <w:r w:rsidR="00A04F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Тематическая многоярусная конструкция состоит из отдельных плато (для</w:t>
      </w:r>
      <w:r w:rsidR="00A04F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разных тортов) и соединительных элементов.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>Построение многоярусных тортов с помощью тематических конструкций</w:t>
      </w:r>
      <w:r w:rsidR="00B933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включает в себя следующие этапы:</w:t>
      </w:r>
    </w:p>
    <w:p w:rsidR="009B314A" w:rsidRPr="00B9336C" w:rsidRDefault="00B9336C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B314A" w:rsidRPr="00B9336C">
        <w:rPr>
          <w:rFonts w:ascii="Times New Roman" w:hAnsi="Times New Roman" w:cs="Times New Roman"/>
          <w:color w:val="000000"/>
          <w:sz w:val="28"/>
          <w:szCs w:val="28"/>
        </w:rPr>
        <w:t>) выбирают тематическую конструкцию и определяют будущую композицию;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2) производят монтаж многоярусной конструкции;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3) выпекают и отделывают торты в одном стиле (торты могут быть слоеные,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воздушные, бисквитные и т.д.);</w:t>
      </w:r>
    </w:p>
    <w:p w:rsidR="009B314A" w:rsidRPr="00B9336C" w:rsidRDefault="009B314A" w:rsidP="009B3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4) помещают торты на плато соответствующих размеров;</w:t>
      </w:r>
    </w:p>
    <w:p w:rsidR="00C34B13" w:rsidRPr="00B9336C" w:rsidRDefault="009B314A" w:rsidP="009B314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5) декорируют композицию дополнительными тематическими элементами.</w:t>
      </w:r>
    </w:p>
    <w:p w:rsidR="00B9336C" w:rsidRDefault="0076234C" w:rsidP="00B93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Фигурные праздничные торты.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В настоящее время отдельным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направлением является приготовление фигурных тортов в виде объемной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скульптуры или композиции, состоящей из нескольких объемных фигур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различных форм.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При сборке и монтаже объемных фигурных тортов используют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proofErr w:type="gramEnd"/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приемы лепки и в некоторых случаях приемы монтажа, описанные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многоярусных тортов.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>Основные правила монтажа фигурных тортов в виде объемных скульптур</w:t>
      </w:r>
      <w:r w:rsidR="00B933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состоят из следующих этапов: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1) определяют тематику и вид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2) определяют размеры и пропорции будущего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3) делают моделировку большими планами с определением места вхождения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одной части в другую (эскизы деталей из картона или пергаментной бумаги);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4) выпекают бисквитный или иной полуфабрикат;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5) делают художественную раскройку из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готового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выпеченного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полуфабриката;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6) согласно рецептуре прослаивают, смачивают и склеивают 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>выпеченный</w:t>
      </w:r>
      <w:proofErr w:type="gramEnd"/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полуфабрикат; осуществляют сборку «болванки»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7) делают деталировку формы торта, т. е. передают характерные особенности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художественного изображения;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8) заготовку торта помещают в холодильник на 5—6 ч при температуре 0—4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lastRenderedPageBreak/>
        <w:t>9) приступают к отделке поверхности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10) делают уточнение характера формы всех частей, их связи с общей </w:t>
      </w:r>
      <w:r w:rsidR="00B9336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>ассой;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11) моделируют мелкие детали;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12) делают плавное заглаживание всех неровностей;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13) передают фактуру поверхности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14) декорируют торт отдельными элементами.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8A333B"/>
          <w:sz w:val="28"/>
          <w:szCs w:val="28"/>
        </w:rPr>
      </w:pP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336C">
        <w:rPr>
          <w:rFonts w:ascii="Times New Roman" w:hAnsi="Times New Roman" w:cs="Times New Roman"/>
          <w:b/>
          <w:color w:val="000000"/>
          <w:sz w:val="28"/>
          <w:szCs w:val="28"/>
        </w:rPr>
        <w:t>Основные правила сборки фигурных тортов в виде цифры</w:t>
      </w:r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(их готовят на</w:t>
      </w:r>
      <w:proofErr w:type="gramEnd"/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юбилеи и дни рождения) состоят из следующих этапов (рис. 16.4):</w:t>
      </w:r>
    </w:p>
    <w:p w:rsidR="0076234C" w:rsidRPr="00B9336C" w:rsidRDefault="00A04F81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6234C" w:rsidRPr="00B9336C">
        <w:rPr>
          <w:rFonts w:ascii="Times New Roman" w:hAnsi="Times New Roman" w:cs="Times New Roman"/>
          <w:color w:val="000000"/>
          <w:sz w:val="28"/>
          <w:szCs w:val="28"/>
        </w:rPr>
        <w:t>) выбирают цифру, в виде которой будет выглядеть праздничный торт;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2) определяют размеры и пропорции будущего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3) делают лекала для торта в соответствии с рисунком;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4) выпекают тестовый полуфабрикат;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5) делают раскройку из готового выпеченного полуфабриката;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6) согласно рецептуре прослаивают, смачивают и склеивают все детали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выпеченного полуфабриката и осуществляют сборку торта;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7) заготовку торта помещают в холодильник и охлаждают в течение 5 — 6 ч</w:t>
      </w:r>
    </w:p>
    <w:p w:rsidR="0076234C" w:rsidRPr="00B9336C" w:rsidRDefault="0076234C" w:rsidP="0076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при температуре 0 —4</w:t>
      </w:r>
      <w:proofErr w:type="gramStart"/>
      <w:r w:rsidRPr="00B9336C">
        <w:rPr>
          <w:rFonts w:ascii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 w:rsidRPr="00B9336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6234C" w:rsidRPr="00B9336C" w:rsidRDefault="0076234C" w:rsidP="007623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9336C">
        <w:rPr>
          <w:rFonts w:ascii="Times New Roman" w:hAnsi="Times New Roman" w:cs="Times New Roman"/>
          <w:color w:val="000000"/>
          <w:sz w:val="28"/>
          <w:szCs w:val="28"/>
        </w:rPr>
        <w:t>8) приступают к отделке поверхности и декорированию торта.</w:t>
      </w:r>
    </w:p>
    <w:p w:rsidR="0076234C" w:rsidRDefault="0076234C" w:rsidP="0076234C">
      <w:r>
        <w:rPr>
          <w:noProof/>
          <w:lang w:eastAsia="ru-RU"/>
        </w:rPr>
        <w:drawing>
          <wp:inline distT="0" distB="0" distL="0" distR="0">
            <wp:extent cx="4038600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31" cy="39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32" w:rsidRDefault="00E97F32" w:rsidP="0076234C"/>
    <w:p w:rsidR="00A04F81" w:rsidRDefault="00A04F81" w:rsidP="0076234C"/>
    <w:p w:rsidR="00A04F81" w:rsidRPr="003E0165" w:rsidRDefault="00A04F81" w:rsidP="00A04F81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0165">
        <w:rPr>
          <w:rFonts w:ascii="Times New Roman" w:hAnsi="Times New Roman" w:cs="Times New Roman"/>
          <w:b/>
          <w:sz w:val="28"/>
          <w:szCs w:val="28"/>
        </w:rPr>
        <w:lastRenderedPageBreak/>
        <w:t>После изучения теоретического материала рекомендую посмотреть мастер-классы по теме занятия по следующей ссылке:</w:t>
      </w:r>
    </w:p>
    <w:p w:rsidR="00A04F81" w:rsidRPr="003E0165" w:rsidRDefault="00924770" w:rsidP="00A04F81">
      <w:pPr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hyperlink r:id="rId10" w:history="1">
        <w:r w:rsidR="00A04F81" w:rsidRPr="003E0165">
          <w:rPr>
            <w:rStyle w:val="a5"/>
            <w:rFonts w:ascii="Times New Roman" w:hAnsi="Times New Roman" w:cs="Times New Roman"/>
            <w:sz w:val="28"/>
            <w:szCs w:val="28"/>
          </w:rPr>
          <w:t>https://www.youtube.com/channel/UC7RLR92uAlopdVaFSwuh16Q</w:t>
        </w:r>
      </w:hyperlink>
    </w:p>
    <w:p w:rsidR="00A04F81" w:rsidRPr="0095547F" w:rsidRDefault="00A04F81" w:rsidP="00A04F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4F81" w:rsidRPr="003E0165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 w:rsidRPr="003E0165">
        <w:rPr>
          <w:rFonts w:ascii="Times New Roman" w:hAnsi="Times New Roman" w:cs="Times New Roman"/>
          <w:b/>
          <w:sz w:val="28"/>
          <w:szCs w:val="28"/>
        </w:rPr>
        <w:t>ВЫПОЛНИТЕ ЗАДАНИЕ</w:t>
      </w:r>
    </w:p>
    <w:p w:rsidR="00A04F81" w:rsidRPr="003E0165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 w:rsidRPr="003E0165">
        <w:rPr>
          <w:rFonts w:ascii="Times New Roman" w:hAnsi="Times New Roman" w:cs="Times New Roman"/>
          <w:b/>
          <w:sz w:val="28"/>
          <w:szCs w:val="28"/>
        </w:rPr>
        <w:t xml:space="preserve">1.Составте краткий конспект.  </w:t>
      </w:r>
    </w:p>
    <w:p w:rsidR="00A04F81" w:rsidRPr="003E0165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 w:rsidRPr="003E0165">
        <w:rPr>
          <w:rFonts w:ascii="Times New Roman" w:hAnsi="Times New Roman" w:cs="Times New Roman"/>
          <w:b/>
          <w:sz w:val="28"/>
          <w:szCs w:val="28"/>
        </w:rPr>
        <w:t>(Конспект не присылайте, только практическую часть)</w:t>
      </w:r>
    </w:p>
    <w:p w:rsidR="00A04F81" w:rsidRPr="003E0165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 w:rsidRPr="003E0165">
        <w:rPr>
          <w:rFonts w:ascii="Times New Roman" w:hAnsi="Times New Roman" w:cs="Times New Roman"/>
          <w:b/>
          <w:sz w:val="28"/>
          <w:szCs w:val="28"/>
        </w:rPr>
        <w:t>2. Практическая часть.</w:t>
      </w:r>
    </w:p>
    <w:p w:rsidR="00A04F81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контрольные вопросы:</w:t>
      </w:r>
    </w:p>
    <w:p w:rsidR="00A04F81" w:rsidRPr="00DB303C" w:rsidRDefault="00A04F81" w:rsidP="00A04F81">
      <w:pPr>
        <w:rPr>
          <w:rFonts w:ascii="Times New Roman" w:hAnsi="Times New Roman" w:cs="Times New Roman"/>
          <w:sz w:val="28"/>
          <w:szCs w:val="28"/>
        </w:rPr>
      </w:pPr>
      <w:r w:rsidRPr="00A04F81">
        <w:rPr>
          <w:rFonts w:ascii="Times New Roman" w:hAnsi="Times New Roman" w:cs="Times New Roman"/>
          <w:sz w:val="28"/>
          <w:szCs w:val="28"/>
        </w:rPr>
        <w:t>1. К</w:t>
      </w:r>
      <w:r w:rsidR="00DB303C">
        <w:rPr>
          <w:rFonts w:ascii="Times New Roman" w:hAnsi="Times New Roman" w:cs="Times New Roman"/>
          <w:sz w:val="28"/>
          <w:szCs w:val="28"/>
        </w:rPr>
        <w:t>лассификация праздничных тортов</w:t>
      </w:r>
      <w:r w:rsidR="00DB303C" w:rsidRPr="00DB303C">
        <w:rPr>
          <w:rFonts w:ascii="Times New Roman" w:hAnsi="Times New Roman" w:cs="Times New Roman"/>
          <w:sz w:val="28"/>
          <w:szCs w:val="28"/>
        </w:rPr>
        <w:t>?</w:t>
      </w:r>
    </w:p>
    <w:p w:rsidR="00A04F81" w:rsidRDefault="00A04F81" w:rsidP="00A04F81">
      <w:pPr>
        <w:rPr>
          <w:rFonts w:ascii="Times New Roman" w:hAnsi="Times New Roman" w:cs="Times New Roman"/>
          <w:sz w:val="28"/>
          <w:szCs w:val="28"/>
        </w:rPr>
      </w:pPr>
      <w:r w:rsidRPr="00A04F81">
        <w:rPr>
          <w:rFonts w:ascii="Times New Roman" w:hAnsi="Times New Roman" w:cs="Times New Roman"/>
          <w:color w:val="000000"/>
          <w:sz w:val="28"/>
          <w:szCs w:val="28"/>
        </w:rPr>
        <w:t>2. Основные правила монтажа фигурных тортов в виде объемных скульптур</w:t>
      </w:r>
      <w:r w:rsidR="00DB303C" w:rsidRPr="00DB303C">
        <w:rPr>
          <w:rFonts w:ascii="Times New Roman" w:hAnsi="Times New Roman" w:cs="Times New Roman"/>
          <w:sz w:val="28"/>
          <w:szCs w:val="28"/>
        </w:rPr>
        <w:t>?</w:t>
      </w:r>
    </w:p>
    <w:p w:rsidR="00924770" w:rsidRPr="00F25F0F" w:rsidRDefault="00924770" w:rsidP="00924770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</w:rPr>
      </w:pPr>
      <w:r>
        <w:rPr>
          <w:rFonts w:ascii="Times New Roman" w:eastAsia="FranklinGothicMedium" w:hAnsi="Times New Roman" w:cs="Times New Roman"/>
          <w:color w:val="000000"/>
          <w:sz w:val="28"/>
          <w:szCs w:val="28"/>
        </w:rPr>
        <w:t xml:space="preserve">3. </w:t>
      </w:r>
      <w:r w:rsidRPr="00F25F0F">
        <w:rPr>
          <w:rFonts w:ascii="Times New Roman" w:eastAsia="FranklinGothicMedium" w:hAnsi="Times New Roman" w:cs="Times New Roman"/>
          <w:color w:val="000000"/>
          <w:sz w:val="28"/>
          <w:szCs w:val="28"/>
        </w:rPr>
        <w:t>Какой торт называется многоярусным?</w:t>
      </w:r>
    </w:p>
    <w:p w:rsidR="00924770" w:rsidRPr="00DB303C" w:rsidRDefault="00924770" w:rsidP="00A04F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4F81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</w:p>
    <w:p w:rsidR="00A04F81" w:rsidRPr="00A04F81" w:rsidRDefault="00A04F81" w:rsidP="00A04F81">
      <w:pPr>
        <w:rPr>
          <w:rFonts w:ascii="Times New Roman" w:hAnsi="Times New Roman" w:cs="Times New Roman"/>
          <w:b/>
          <w:sz w:val="28"/>
          <w:szCs w:val="28"/>
        </w:rPr>
      </w:pPr>
      <w:r w:rsidRPr="00AC535F">
        <w:rPr>
          <w:rFonts w:ascii="Times New Roman" w:hAnsi="Times New Roman" w:cs="Times New Roman"/>
          <w:b/>
          <w:sz w:val="28"/>
          <w:szCs w:val="28"/>
        </w:rPr>
        <w:t xml:space="preserve">Выполненное задание на проверку прислать на электронную почту </w:t>
      </w:r>
      <w:hyperlink r:id="rId11" w:history="1">
        <w:r w:rsidRPr="00AC535F">
          <w:rPr>
            <w:rStyle w:val="a5"/>
            <w:rFonts w:ascii="Times New Roman" w:hAnsi="Times New Roman" w:cs="Times New Roman"/>
            <w:b/>
            <w:color w:val="005BD1"/>
            <w:sz w:val="28"/>
            <w:szCs w:val="28"/>
            <w:shd w:val="clear" w:color="auto" w:fill="FFFFFF"/>
          </w:rPr>
          <w:t>artamoshkina.yulia@yandex.ru</w:t>
        </w:r>
      </w:hyperlink>
      <w:r w:rsidRPr="00AC535F">
        <w:rPr>
          <w:rFonts w:ascii="Times New Roman" w:hAnsi="Times New Roman" w:cs="Times New Roman"/>
          <w:b/>
          <w:sz w:val="28"/>
          <w:szCs w:val="28"/>
        </w:rPr>
        <w:t xml:space="preserve"> в срок до </w:t>
      </w:r>
      <w:r w:rsidRPr="00AC535F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  <w:r w:rsidRPr="00AC535F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A04F81" w:rsidRDefault="00A04F81" w:rsidP="0076234C"/>
    <w:sectPr w:rsidR="00A0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Gothic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Antiqua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E3"/>
    <w:rsid w:val="00543F20"/>
    <w:rsid w:val="0076234C"/>
    <w:rsid w:val="00924770"/>
    <w:rsid w:val="009B314A"/>
    <w:rsid w:val="009C38FF"/>
    <w:rsid w:val="00A04F81"/>
    <w:rsid w:val="00B9336C"/>
    <w:rsid w:val="00C34B13"/>
    <w:rsid w:val="00C97CE3"/>
    <w:rsid w:val="00DB303C"/>
    <w:rsid w:val="00E02A94"/>
    <w:rsid w:val="00E97F32"/>
    <w:rsid w:val="00FD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7F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7F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e.mail.ru/compose?To=artamoshkina.yulia@yandex.ru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youtube.com/channel/UC7RLR92uAlopdVaFSwuh16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2195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Кабинет</cp:lastModifiedBy>
  <cp:revision>8</cp:revision>
  <dcterms:created xsi:type="dcterms:W3CDTF">2020-04-15T11:01:00Z</dcterms:created>
  <dcterms:modified xsi:type="dcterms:W3CDTF">2020-04-15T14:28:00Z</dcterms:modified>
</cp:coreProperties>
</file>