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65" w:rsidRPr="005950BE" w:rsidRDefault="00D857DC" w:rsidP="005950B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0BE">
        <w:rPr>
          <w:rFonts w:ascii="Times New Roman" w:hAnsi="Times New Roman" w:cs="Times New Roman"/>
          <w:sz w:val="26"/>
          <w:szCs w:val="26"/>
        </w:rPr>
        <w:t>Дата 17.04.2020</w:t>
      </w:r>
    </w:p>
    <w:p w:rsidR="00D857DC" w:rsidRPr="005950BE" w:rsidRDefault="00D857DC" w:rsidP="005950B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0B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A17B01">
        <w:rPr>
          <w:rFonts w:ascii="Times New Roman" w:hAnsi="Times New Roman" w:cs="Times New Roman"/>
          <w:sz w:val="26"/>
          <w:szCs w:val="26"/>
        </w:rPr>
        <w:t>354</w:t>
      </w:r>
    </w:p>
    <w:p w:rsidR="00D857DC" w:rsidRPr="005950BE" w:rsidRDefault="00D857DC" w:rsidP="005950B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0BE">
        <w:rPr>
          <w:rFonts w:ascii="Times New Roman" w:hAnsi="Times New Roman" w:cs="Times New Roman"/>
          <w:sz w:val="26"/>
          <w:szCs w:val="26"/>
        </w:rPr>
        <w:t>Дисциплина «Экономика»</w:t>
      </w:r>
    </w:p>
    <w:p w:rsidR="00D857DC" w:rsidRPr="005950BE" w:rsidRDefault="00D857DC" w:rsidP="005950B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57DC" w:rsidRPr="005950BE" w:rsidRDefault="00D857DC" w:rsidP="005950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0BE">
        <w:rPr>
          <w:rFonts w:ascii="Times New Roman" w:hAnsi="Times New Roman" w:cs="Times New Roman"/>
          <w:sz w:val="26"/>
          <w:szCs w:val="26"/>
        </w:rPr>
        <w:t>Уважаемые студенты группы №</w:t>
      </w:r>
      <w:r w:rsidR="00A17B01">
        <w:rPr>
          <w:rFonts w:ascii="Times New Roman" w:hAnsi="Times New Roman" w:cs="Times New Roman"/>
          <w:sz w:val="26"/>
          <w:szCs w:val="26"/>
        </w:rPr>
        <w:t>354!</w:t>
      </w:r>
    </w:p>
    <w:p w:rsidR="00D857DC" w:rsidRPr="005950BE" w:rsidRDefault="00D857DC" w:rsidP="005950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0BE">
        <w:rPr>
          <w:rFonts w:ascii="Times New Roman" w:hAnsi="Times New Roman" w:cs="Times New Roman"/>
          <w:sz w:val="26"/>
          <w:szCs w:val="26"/>
        </w:rPr>
        <w:t>Высылаю в ваш адрес лекцию по теме: «</w:t>
      </w:r>
      <w:r w:rsidRPr="005950BE">
        <w:rPr>
          <w:rFonts w:ascii="Times New Roman" w:eastAsia="Franklin Gothic Medium Cond" w:hAnsi="Times New Roman" w:cs="Times New Roman"/>
          <w:b/>
          <w:sz w:val="26"/>
          <w:szCs w:val="26"/>
        </w:rPr>
        <w:t>Государственный бюджет. Дефицит и профицит бюджета</w:t>
      </w:r>
      <w:r w:rsidR="00A17B01">
        <w:rPr>
          <w:rFonts w:ascii="Times New Roman" w:eastAsia="Franklin Gothic Medium Cond" w:hAnsi="Times New Roman" w:cs="Times New Roman"/>
          <w:b/>
          <w:sz w:val="26"/>
          <w:szCs w:val="26"/>
        </w:rPr>
        <w:t>. Государственный долг</w:t>
      </w:r>
      <w:r w:rsidRPr="005950BE">
        <w:rPr>
          <w:rFonts w:ascii="Times New Roman" w:hAnsi="Times New Roman" w:cs="Times New Roman"/>
          <w:sz w:val="26"/>
          <w:szCs w:val="26"/>
        </w:rPr>
        <w:t>»</w:t>
      </w:r>
      <w:r w:rsidR="00A17B01">
        <w:rPr>
          <w:rFonts w:ascii="Times New Roman" w:hAnsi="Times New Roman" w:cs="Times New Roman"/>
          <w:sz w:val="26"/>
          <w:szCs w:val="26"/>
        </w:rPr>
        <w:t>.</w:t>
      </w:r>
    </w:p>
    <w:p w:rsidR="005950BE" w:rsidRDefault="005950BE" w:rsidP="00D857DC">
      <w:pPr>
        <w:jc w:val="both"/>
      </w:pP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Центральной частью финансовой системы являются государственные финансы с их ведущим звеном - государственным (федеральным) бюджетом как сводным балансом доходов и расходов государства.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Государственный бюджет</w:t>
      </w:r>
      <w:r w:rsidRPr="005950BE">
        <w:rPr>
          <w:color w:val="222222"/>
          <w:sz w:val="26"/>
          <w:szCs w:val="26"/>
        </w:rPr>
        <w:t> - это основной финансовый план доходов и расходов государства на определенный срок, утвержденный в законодательном порядке.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Государственный бюджет представляет собой крупнейший централизованный денежный фонд, аккумулируемый с помощью перераспределения национального дохода и расходуемый государством для осуществления своих функций.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Построение бюджета основано на соб</w:t>
      </w:r>
      <w:r>
        <w:rPr>
          <w:color w:val="222222"/>
          <w:sz w:val="26"/>
          <w:szCs w:val="26"/>
        </w:rPr>
        <w:t xml:space="preserve">людении определенных принципов: 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Принцип единства</w:t>
      </w:r>
      <w:r w:rsidRPr="005950BE">
        <w:rPr>
          <w:color w:val="222222"/>
          <w:sz w:val="26"/>
          <w:szCs w:val="26"/>
        </w:rPr>
        <w:t> - сосредоточение в бюджете всех доходов и расходов государства, существование единообразия финансовых документов и бюджетной классификации.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Принцип полноты</w:t>
      </w:r>
      <w:r w:rsidRPr="005950BE">
        <w:rPr>
          <w:color w:val="222222"/>
          <w:sz w:val="26"/>
          <w:szCs w:val="26"/>
        </w:rPr>
        <w:t> - учет всех затрат и всех поступлений по каждой статье бюджета.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Принцип реальности</w:t>
      </w:r>
      <w:r w:rsidRPr="005950BE">
        <w:rPr>
          <w:color w:val="222222"/>
          <w:sz w:val="26"/>
          <w:szCs w:val="26"/>
        </w:rPr>
        <w:t> - правдивое отражение доходов и расходов государства.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Принцип гласности</w:t>
      </w:r>
      <w:r w:rsidRPr="005950BE">
        <w:rPr>
          <w:color w:val="222222"/>
          <w:sz w:val="26"/>
          <w:szCs w:val="26"/>
        </w:rPr>
        <w:t> - обязательное информирование населения об основных расходах и источниках доходов.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 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Государственный бюджет выполняет следующие </w:t>
      </w:r>
      <w:r w:rsidRPr="005950BE">
        <w:rPr>
          <w:rStyle w:val="a4"/>
          <w:color w:val="222222"/>
          <w:sz w:val="26"/>
          <w:szCs w:val="26"/>
        </w:rPr>
        <w:t>функции: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перераспределение национального дохода;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государственное регулирование и стимулирование экономики;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стимулирование научно-технического прогресса;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финансовое обеспечение социальной политики;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контроль за образованием и использованием централизо</w:t>
      </w:r>
      <w:r w:rsidRPr="005950BE">
        <w:rPr>
          <w:color w:val="222222"/>
          <w:sz w:val="26"/>
          <w:szCs w:val="26"/>
        </w:rPr>
        <w:softHyphen/>
        <w:t>ванного фонда денежных средств.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Структура расходов и доходов госбюджета представлена в таблице</w:t>
      </w:r>
      <w:r>
        <w:rPr>
          <w:color w:val="222222"/>
          <w:sz w:val="26"/>
          <w:szCs w:val="26"/>
        </w:rPr>
        <w:t>: «</w:t>
      </w:r>
      <w:r w:rsidRPr="005950BE">
        <w:rPr>
          <w:color w:val="222222"/>
          <w:sz w:val="26"/>
          <w:szCs w:val="26"/>
        </w:rPr>
        <w:t>Основные статьи бюджета</w:t>
      </w:r>
      <w:r>
        <w:rPr>
          <w:color w:val="222222"/>
          <w:sz w:val="26"/>
          <w:szCs w:val="26"/>
        </w:rPr>
        <w:t>»</w:t>
      </w:r>
    </w:p>
    <w:p w:rsid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</w:p>
    <w:p w:rsid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</w:p>
    <w:p w:rsid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color w:val="222222"/>
          <w:sz w:val="26"/>
          <w:szCs w:val="26"/>
        </w:rPr>
      </w:pPr>
    </w:p>
    <w:p w:rsid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color w:val="222222"/>
          <w:sz w:val="26"/>
          <w:szCs w:val="26"/>
        </w:rPr>
      </w:pPr>
    </w:p>
    <w:p w:rsid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color w:val="222222"/>
          <w:sz w:val="26"/>
          <w:szCs w:val="26"/>
        </w:rPr>
      </w:pPr>
    </w:p>
    <w:p w:rsid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color w:val="222222"/>
          <w:sz w:val="26"/>
          <w:szCs w:val="26"/>
        </w:rPr>
      </w:pP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Таблица: «</w:t>
      </w:r>
      <w:r w:rsidRPr="005950BE">
        <w:rPr>
          <w:color w:val="222222"/>
          <w:sz w:val="26"/>
          <w:szCs w:val="26"/>
        </w:rPr>
        <w:t>Основные статьи бюджета</w:t>
      </w:r>
      <w:r>
        <w:rPr>
          <w:color w:val="222222"/>
          <w:sz w:val="26"/>
          <w:szCs w:val="26"/>
        </w:rPr>
        <w:t>»</w:t>
      </w:r>
    </w:p>
    <w:tbl>
      <w:tblPr>
        <w:tblStyle w:val="a6"/>
        <w:tblW w:w="0" w:type="auto"/>
        <w:tblInd w:w="300" w:type="dxa"/>
        <w:tblLook w:val="04A0" w:firstRow="1" w:lastRow="0" w:firstColumn="1" w:lastColumn="0" w:noHBand="0" w:noVBand="1"/>
      </w:tblPr>
      <w:tblGrid>
        <w:gridCol w:w="4550"/>
        <w:gridCol w:w="4495"/>
      </w:tblGrid>
      <w:tr w:rsidR="005950BE" w:rsidTr="005950BE">
        <w:tc>
          <w:tcPr>
            <w:tcW w:w="4550" w:type="dxa"/>
          </w:tcPr>
          <w:p w:rsidR="005950BE" w:rsidRPr="005950BE" w:rsidRDefault="005950BE" w:rsidP="005950BE">
            <w:pPr>
              <w:pStyle w:val="a3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5950BE">
              <w:rPr>
                <w:color w:val="222222"/>
                <w:sz w:val="26"/>
                <w:szCs w:val="26"/>
              </w:rPr>
              <w:t>Расходы бюджете</w:t>
            </w:r>
          </w:p>
        </w:tc>
        <w:tc>
          <w:tcPr>
            <w:tcW w:w="4495" w:type="dxa"/>
          </w:tcPr>
          <w:p w:rsidR="005950BE" w:rsidRPr="005950BE" w:rsidRDefault="005950BE" w:rsidP="005950BE">
            <w:pPr>
              <w:pStyle w:val="a3"/>
              <w:spacing w:before="0" w:beforeAutospacing="0" w:after="0" w:afterAutospacing="0"/>
              <w:jc w:val="center"/>
              <w:rPr>
                <w:color w:val="222222"/>
                <w:sz w:val="26"/>
                <w:szCs w:val="26"/>
              </w:rPr>
            </w:pPr>
            <w:r w:rsidRPr="005950BE">
              <w:rPr>
                <w:color w:val="222222"/>
                <w:sz w:val="26"/>
                <w:szCs w:val="26"/>
              </w:rPr>
              <w:t>Доходы бюджета</w:t>
            </w:r>
          </w:p>
        </w:tc>
      </w:tr>
      <w:tr w:rsidR="005950BE" w:rsidTr="005950BE">
        <w:tc>
          <w:tcPr>
            <w:tcW w:w="4550" w:type="dxa"/>
          </w:tcPr>
          <w:p w:rsidR="005950BE" w:rsidRDefault="005950BE" w:rsidP="005950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0BE">
              <w:rPr>
                <w:color w:val="000000"/>
              </w:rPr>
              <w:t xml:space="preserve">1.Социально-культурные программы 2.Трансферты </w:t>
            </w:r>
          </w:p>
          <w:p w:rsidR="005950BE" w:rsidRDefault="005950BE" w:rsidP="005950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0BE">
              <w:rPr>
                <w:color w:val="000000"/>
              </w:rPr>
              <w:t xml:space="preserve">3. Расходы на национальную оборону 4.Выплата процентов по государственному долгу </w:t>
            </w:r>
          </w:p>
          <w:p w:rsidR="005950BE" w:rsidRDefault="005950BE" w:rsidP="005950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0BE">
              <w:rPr>
                <w:color w:val="000000"/>
              </w:rPr>
              <w:t xml:space="preserve">5. Расходы на хозяйственные нужды 6.Затраты на фундаментальную науку </w:t>
            </w:r>
          </w:p>
          <w:p w:rsidR="005950BE" w:rsidRDefault="005950BE" w:rsidP="005950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0BE">
              <w:rPr>
                <w:color w:val="000000"/>
              </w:rPr>
              <w:t xml:space="preserve">7. Затраты на охрану природы </w:t>
            </w:r>
          </w:p>
          <w:p w:rsidR="005950BE" w:rsidRDefault="005950BE" w:rsidP="005950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950BE">
              <w:rPr>
                <w:color w:val="000000"/>
              </w:rPr>
              <w:t>8. Затраты на поддержку сельского хозяйства</w:t>
            </w:r>
          </w:p>
          <w:p w:rsidR="005950BE" w:rsidRPr="005950BE" w:rsidRDefault="005950BE" w:rsidP="005950BE">
            <w:pPr>
              <w:pStyle w:val="a3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000000"/>
              </w:rPr>
              <w:t xml:space="preserve">9. Затраты на </w:t>
            </w:r>
            <w:r w:rsidRPr="005950BE">
              <w:rPr>
                <w:color w:val="222222"/>
              </w:rPr>
              <w:t>образование, науку, здравоохранение, культуру</w:t>
            </w:r>
          </w:p>
        </w:tc>
        <w:tc>
          <w:tcPr>
            <w:tcW w:w="4495" w:type="dxa"/>
          </w:tcPr>
          <w:p w:rsidR="005950BE" w:rsidRDefault="005950BE" w:rsidP="00595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1. Налоги </w:t>
            </w:r>
          </w:p>
          <w:p w:rsidR="005950BE" w:rsidRDefault="005950BE" w:rsidP="00595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2. Неналоговые поступления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:</w:t>
            </w:r>
          </w:p>
          <w:p w:rsidR="005950BE" w:rsidRDefault="005950BE" w:rsidP="00595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а) доходы от государственной собственности </w:t>
            </w:r>
          </w:p>
          <w:p w:rsidR="005950BE" w:rsidRDefault="005950BE" w:rsidP="00595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б) доходы от государственных предприятий </w:t>
            </w:r>
          </w:p>
          <w:p w:rsidR="005950BE" w:rsidRDefault="005950BE" w:rsidP="00595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в) доходы от государственной торговли (в том числе внешней) </w:t>
            </w:r>
          </w:p>
          <w:p w:rsidR="005950BE" w:rsidRDefault="005950BE" w:rsidP="005950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3. Займы в форме государственных облигаций </w:t>
            </w:r>
          </w:p>
          <w:p w:rsidR="005950BE" w:rsidRPr="005950BE" w:rsidRDefault="005950BE" w:rsidP="00595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4. Эмиссия бумажных денег</w:t>
            </w:r>
          </w:p>
          <w:p w:rsidR="005950BE" w:rsidRPr="005950BE" w:rsidRDefault="005950BE" w:rsidP="005950BE">
            <w:pPr>
              <w:pStyle w:val="a3"/>
              <w:spacing w:before="0" w:beforeAutospacing="0" w:after="0" w:afterAutospacing="0"/>
              <w:rPr>
                <w:color w:val="222222"/>
              </w:rPr>
            </w:pPr>
          </w:p>
        </w:tc>
      </w:tr>
    </w:tbl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Трансфертные платежи</w:t>
      </w:r>
      <w:r w:rsidRPr="005950BE">
        <w:rPr>
          <w:color w:val="222222"/>
          <w:sz w:val="26"/>
          <w:szCs w:val="26"/>
        </w:rPr>
        <w:t> - это: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пенсии;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- пособия по безработице;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- пособия многодетным семьям и т. п.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Трансфертные платежи - непроизводительные расходы госу</w:t>
      </w:r>
      <w:r w:rsidRPr="005950BE">
        <w:rPr>
          <w:color w:val="222222"/>
          <w:sz w:val="26"/>
          <w:szCs w:val="26"/>
        </w:rPr>
        <w:softHyphen/>
        <w:t>дарства, их доля в государственных расходах зависит от: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- социально-политической ориентации государства;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- границ государственного вмешательства в экономику;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- проводимой социальной политики.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 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Государственный бюджет</w:t>
      </w:r>
      <w:r w:rsidRPr="005950BE">
        <w:rPr>
          <w:color w:val="222222"/>
          <w:sz w:val="26"/>
          <w:szCs w:val="26"/>
        </w:rPr>
        <w:t> - смета (роспись) государственных до</w:t>
      </w:r>
      <w:r w:rsidRPr="005950BE">
        <w:rPr>
          <w:color w:val="222222"/>
          <w:sz w:val="26"/>
          <w:szCs w:val="26"/>
        </w:rPr>
        <w:softHyphen/>
        <w:t>ходов и расходов по источникам поступления и основным каналам рас</w:t>
      </w:r>
      <w:r w:rsidRPr="005950BE">
        <w:rPr>
          <w:color w:val="222222"/>
          <w:sz w:val="26"/>
          <w:szCs w:val="26"/>
        </w:rPr>
        <w:softHyphen/>
        <w:t>пределения. Государственный бюджет может быть сведен с излишком или недостатком.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Если расходы правительства равны его доходам, то бюджет называется </w:t>
      </w:r>
      <w:r w:rsidRPr="005950BE">
        <w:rPr>
          <w:rStyle w:val="a4"/>
          <w:color w:val="222222"/>
          <w:sz w:val="26"/>
          <w:szCs w:val="26"/>
        </w:rPr>
        <w:t>сбалансированным.</w:t>
      </w:r>
      <w:r w:rsidRPr="005950BE">
        <w:rPr>
          <w:color w:val="222222"/>
          <w:sz w:val="26"/>
          <w:szCs w:val="26"/>
        </w:rPr>
        <w:t> Однако в большинстве стран, в том числе и в России, расходы правительства намного превышают его доходы.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Бюджетный профицит (излишек)</w:t>
      </w:r>
      <w:r w:rsidRPr="005950BE">
        <w:rPr>
          <w:color w:val="222222"/>
          <w:sz w:val="26"/>
          <w:szCs w:val="26"/>
        </w:rPr>
        <w:t> - превышение доходов над рас</w:t>
      </w:r>
      <w:r w:rsidRPr="005950BE">
        <w:rPr>
          <w:color w:val="222222"/>
          <w:sz w:val="26"/>
          <w:szCs w:val="26"/>
        </w:rPr>
        <w:softHyphen/>
        <w:t>ходами.</w:t>
      </w: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A17B01">
        <w:rPr>
          <w:b/>
          <w:bCs/>
          <w:color w:val="000000"/>
          <w:sz w:val="26"/>
          <w:szCs w:val="26"/>
        </w:rPr>
        <w:t>Направления распределения профицита бюджета:</w:t>
      </w:r>
    </w:p>
    <w:p w:rsidR="00A17B01" w:rsidRPr="00A17B01" w:rsidRDefault="00A17B01" w:rsidP="00A17B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выплата государственного долга</w:t>
      </w:r>
    </w:p>
    <w:p w:rsidR="00A17B01" w:rsidRPr="00A17B01" w:rsidRDefault="00A17B01" w:rsidP="00A17B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создание и стабилизация финансового резерва,</w:t>
      </w:r>
      <w:r w:rsidRPr="00A17B01">
        <w:rPr>
          <w:i/>
          <w:iCs/>
          <w:color w:val="000000"/>
          <w:sz w:val="26"/>
          <w:szCs w:val="26"/>
        </w:rPr>
        <w:t> </w:t>
      </w:r>
      <w:r w:rsidRPr="00A17B01">
        <w:rPr>
          <w:iCs/>
          <w:color w:val="000000"/>
          <w:sz w:val="26"/>
          <w:szCs w:val="26"/>
        </w:rPr>
        <w:t>который также идет на погашение государственного долга, если не возникает бюджетного дефицита, на покрытие заранее известных расходов и на непредвиденные расходы государства.</w:t>
      </w:r>
    </w:p>
    <w:p w:rsidR="00A17B01" w:rsidRPr="00A17B01" w:rsidRDefault="00A17B01" w:rsidP="00A17B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финансирование отдельных статей расходов бюджета</w:t>
      </w:r>
    </w:p>
    <w:p w:rsidR="00A17B01" w:rsidRPr="00A17B01" w:rsidRDefault="00A17B01" w:rsidP="00A17B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строительство объектов государственного значения</w:t>
      </w:r>
    </w:p>
    <w:p w:rsidR="00A17B01" w:rsidRPr="00A17B01" w:rsidRDefault="00A17B01" w:rsidP="00A17B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улучшение и развития отдельных территорий</w:t>
      </w:r>
    </w:p>
    <w:p w:rsidR="00A17B01" w:rsidRPr="00A17B01" w:rsidRDefault="00A17B01" w:rsidP="00A17B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финансирование отдельных целевых проектов и программ</w:t>
      </w: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>На практике универсального способа распределения бюджетного профицита не существует.</w:t>
      </w: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A17B01">
        <w:rPr>
          <w:color w:val="000000"/>
          <w:sz w:val="26"/>
          <w:szCs w:val="26"/>
        </w:rPr>
        <w:t xml:space="preserve">Итак, увеличение в доходах увеличивает бюджетный профицит и сокращает бюджетный дефицит. Таким образом, бюджетный профицит и бюджетный дефицит зависят не только от государственной политики, касающейся расходов и налогообложения, но также и от уровня активности в экономике. И государственные расходы и подоходные налоги оказывают не только </w:t>
      </w:r>
      <w:r w:rsidRPr="00A17B01">
        <w:rPr>
          <w:color w:val="000000"/>
          <w:sz w:val="26"/>
          <w:szCs w:val="26"/>
        </w:rPr>
        <w:lastRenderedPageBreak/>
        <w:t>непосредственное воздействие на бюджетный профицит, но и косвенное воздействие, влияя на объем производства и доходы.</w:t>
      </w: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Отрицательные стороны профицита государственного бюджета:</w:t>
      </w:r>
    </w:p>
    <w:p w:rsidR="00A17B01" w:rsidRPr="00A17B01" w:rsidRDefault="00A17B01" w:rsidP="00A17B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если доходов в стране больше, нежели расходов, то это напрямую указывает, что часть денежных средств попросту изымается из национального оборота, и все это влечет за собой нехватку финансовых ресурсов на уровне государства;</w:t>
      </w:r>
    </w:p>
    <w:p w:rsidR="00A17B01" w:rsidRPr="00A17B01" w:rsidRDefault="00A17B01" w:rsidP="00A17B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по причине дисбаланса заемных средств возникает излишний бюджет, влекущий за собой профицит проявляющийся как доходы от получаемых кредитов;</w:t>
      </w:r>
    </w:p>
    <w:p w:rsidR="00A17B01" w:rsidRPr="00A17B01" w:rsidRDefault="00A17B01" w:rsidP="00A17B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несбалансированность государственных средств может возникать вследствие неумелой внутренней политики;</w:t>
      </w:r>
    </w:p>
    <w:p w:rsidR="00A17B01" w:rsidRPr="00A17B01" w:rsidRDefault="00A17B01" w:rsidP="00A17B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налоговая нагрузка действительно слишком велика, и налогоплательщики вынуждены переплачивать, чтобы погасить внешние долги государства.</w:t>
      </w: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A17B01" w:rsidRPr="00A17B01" w:rsidRDefault="00A17B01" w:rsidP="00A17B0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В случае бюджетного профицита при составлении бюджета согласно статьи 88 Бюджетного кодекса РФ следует:</w:t>
      </w:r>
    </w:p>
    <w:p w:rsidR="00A17B01" w:rsidRPr="00A17B01" w:rsidRDefault="00A17B01" w:rsidP="00A17B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сократить привлечение доходов от продажи государственной собственности;</w:t>
      </w:r>
    </w:p>
    <w:p w:rsidR="00A17B01" w:rsidRPr="00A17B01" w:rsidRDefault="00A17B01" w:rsidP="00A17B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предусмотреть направление бюджетных средств на дополнительное погашение долговых обязательств;</w:t>
      </w:r>
    </w:p>
    <w:p w:rsidR="00A17B01" w:rsidRPr="00A17B01" w:rsidRDefault="00A17B01" w:rsidP="00A17B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</w:rPr>
      </w:pPr>
      <w:r w:rsidRPr="00A17B01">
        <w:rPr>
          <w:iCs/>
          <w:color w:val="000000"/>
          <w:sz w:val="26"/>
          <w:szCs w:val="26"/>
        </w:rPr>
        <w:t>увеличить расходы бюджета, в том числе за счет передачи части доходов бюджетам других уровней.</w:t>
      </w:r>
    </w:p>
    <w:p w:rsidR="00A17B01" w:rsidRDefault="00A17B01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rStyle w:val="a4"/>
          <w:color w:val="222222"/>
          <w:sz w:val="26"/>
          <w:szCs w:val="26"/>
        </w:rPr>
      </w:pP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Бю</w:t>
      </w:r>
      <w:bookmarkStart w:id="0" w:name="_GoBack"/>
      <w:bookmarkEnd w:id="0"/>
      <w:r w:rsidRPr="005950BE">
        <w:rPr>
          <w:rStyle w:val="a4"/>
          <w:color w:val="222222"/>
          <w:sz w:val="26"/>
          <w:szCs w:val="26"/>
        </w:rPr>
        <w:t>джетный дефицит (недостаток)</w:t>
      </w:r>
      <w:r w:rsidRPr="005950BE">
        <w:rPr>
          <w:color w:val="222222"/>
          <w:sz w:val="26"/>
          <w:szCs w:val="26"/>
        </w:rPr>
        <w:t> - превышение расходов над доходами.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Бюджетный дефицит может быть заранее запланирован, что должно быть отражено в проекте подготовленного бюджета, или по тем или иным причинам может возникнуть в ходе его реализации. И эту разницу, как правило, необходимо покрывать за счет дополнительных ресурсов.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Способы финансирования бюджетных дефицитов представлены на схеме:</w:t>
      </w:r>
    </w:p>
    <w:p w:rsidR="005950BE" w:rsidRDefault="005950BE" w:rsidP="005950BE">
      <w:pPr>
        <w:jc w:val="both"/>
      </w:pPr>
      <w:r>
        <w:rPr>
          <w:noProof/>
          <w:lang w:eastAsia="ru-RU"/>
        </w:rPr>
        <w:drawing>
          <wp:inline distT="0" distB="0" distL="0" distR="0" wp14:anchorId="01BD1CC3" wp14:editId="5077B38B">
            <wp:extent cx="5305425" cy="2809875"/>
            <wp:effectExtent l="0" t="0" r="9525" b="9525"/>
            <wp:docPr id="1" name="Рисунок 1" descr="https://konspekta.net/lektsiiorgimg/baza8/4374096509269.files/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8/4374096509269.files/image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Крупные дефициты подталкивают вверх ставки процента, что: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а) вызывает вытеснение частного инвестирования;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lastRenderedPageBreak/>
        <w:t>б) увеличивает спрос на ценные бумаги со стороны иностранцев, так как более высокий уровень процента по правительственным и частным ценным бумагам делает фи</w:t>
      </w:r>
      <w:r w:rsidRPr="005950BE">
        <w:rPr>
          <w:color w:val="222222"/>
          <w:sz w:val="26"/>
          <w:szCs w:val="26"/>
        </w:rPr>
        <w:softHyphen/>
        <w:t>нансовые инвестиции более привлекательными для иностранцев;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в) вызы</w:t>
      </w:r>
      <w:r w:rsidRPr="005950BE">
        <w:rPr>
          <w:color w:val="222222"/>
          <w:sz w:val="26"/>
          <w:szCs w:val="26"/>
        </w:rPr>
        <w:softHyphen/>
        <w:t>вает рост международной стоимости национальной валюты вслед за воз</w:t>
      </w:r>
      <w:r w:rsidRPr="005950BE">
        <w:rPr>
          <w:color w:val="222222"/>
          <w:sz w:val="26"/>
          <w:szCs w:val="26"/>
        </w:rPr>
        <w:softHyphen/>
        <w:t>росшим спросом на ценные бумаги, что обусловливает сокращение экс</w:t>
      </w:r>
      <w:r w:rsidRPr="005950BE">
        <w:rPr>
          <w:color w:val="222222"/>
          <w:sz w:val="26"/>
          <w:szCs w:val="26"/>
        </w:rPr>
        <w:softHyphen/>
        <w:t>порта и рост импорта;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г) сдерживает развитие внутренней экономики вследствие сокращения чистого экспорта.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Стимулирующее воздействие дефицита может быть сглажено за счет, как эффекта вытеснения, так и отрицательного эффекта чистого экспорта, вызванного дефицитом. Крупные ежегодные бюджетные дефициты имеют тенденцию стимулировать импорт и сдерживать экспорт и нередко ведут к распродаже национального богатства. Эта цепочка причин-следствий длин</w:t>
      </w:r>
      <w:r w:rsidRPr="005950BE">
        <w:rPr>
          <w:color w:val="222222"/>
          <w:sz w:val="26"/>
          <w:szCs w:val="26"/>
        </w:rPr>
        <w:softHyphen/>
        <w:t>на, но она дает возможность понять внутренний ход развития явлений, связанных с бюджетным дефицитом.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 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Устойчивый бюджетный дефицит, финансируемый за счет кредита, приводит к возникновению государственного долга.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Государственный долг</w:t>
      </w:r>
      <w:r w:rsidRPr="005950BE">
        <w:rPr>
          <w:color w:val="222222"/>
          <w:sz w:val="26"/>
          <w:szCs w:val="26"/>
        </w:rPr>
        <w:t> представляет собой сумму бюджетных дефицитов прошлых лет за вычетом бюджетных излишков, это то, что государство взяло взаймы, чтобы покрыть дефицит бюджета.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Государственные займы существенно отличаются от частных займов. Последние используются, как правило, для целей про</w:t>
      </w:r>
      <w:r w:rsidRPr="005950BE">
        <w:rPr>
          <w:color w:val="222222"/>
          <w:sz w:val="26"/>
          <w:szCs w:val="26"/>
        </w:rPr>
        <w:softHyphen/>
        <w:t>изводственного назначения. Выплата процентов по такому кредиту производится за счет прироста дохода. Государствен</w:t>
      </w:r>
      <w:r w:rsidRPr="005950BE">
        <w:rPr>
          <w:color w:val="222222"/>
          <w:sz w:val="26"/>
          <w:szCs w:val="26"/>
        </w:rPr>
        <w:softHyphen/>
        <w:t>ный кредит, используемый для покрытия бюджетного дефицита, в основном не связан с производственной деятельностью. Государство погашает свою задолженность, а также проценты по обязательствам за счет налогов.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Уровень государственной задолженности</w:t>
      </w:r>
      <w:r w:rsidRPr="005950BE">
        <w:rPr>
          <w:color w:val="222222"/>
          <w:sz w:val="26"/>
          <w:szCs w:val="26"/>
        </w:rPr>
        <w:t> в целом, как правило, определяется в процентном отношении к ее валовому внутреннему продукту.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Поскольку для большинства стран рыночной экономики типи</w:t>
      </w:r>
      <w:r w:rsidRPr="005950BE">
        <w:rPr>
          <w:color w:val="222222"/>
          <w:sz w:val="26"/>
          <w:szCs w:val="26"/>
        </w:rPr>
        <w:softHyphen/>
        <w:t>чен бюджетный дефицит, государственный долг существует практически во всех странах. С учетом сферы размещения государственный </w:t>
      </w:r>
      <w:r w:rsidRPr="005950BE">
        <w:rPr>
          <w:rStyle w:val="a4"/>
          <w:color w:val="222222"/>
          <w:sz w:val="26"/>
          <w:szCs w:val="26"/>
        </w:rPr>
        <w:t>долг подразделяют</w:t>
      </w:r>
      <w:r w:rsidRPr="005950BE">
        <w:rPr>
          <w:color w:val="222222"/>
          <w:sz w:val="26"/>
          <w:szCs w:val="26"/>
        </w:rPr>
        <w:t>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на внутренний;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и внешний.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Внутренний долг образуется обычно за счет займов, оформленных путем выпуска и продажи государственных ценных бумаг (ГЦБ).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iCs/>
          <w:color w:val="222222"/>
          <w:sz w:val="26"/>
          <w:szCs w:val="26"/>
        </w:rPr>
        <w:t>Основными держателями ГЦБ являются: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iCs/>
          <w:color w:val="222222"/>
          <w:sz w:val="26"/>
          <w:szCs w:val="26"/>
        </w:rPr>
        <w:t>- правительственные учреждения и фонды;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iCs/>
          <w:color w:val="222222"/>
          <w:sz w:val="26"/>
          <w:szCs w:val="26"/>
        </w:rPr>
        <w:t>- центральные и коммерческие банки;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iCs/>
          <w:color w:val="222222"/>
          <w:sz w:val="26"/>
          <w:szCs w:val="26"/>
        </w:rPr>
        <w:t>- небанковские финансовые институты;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5950BE">
        <w:rPr>
          <w:iCs/>
          <w:color w:val="222222"/>
          <w:sz w:val="26"/>
          <w:szCs w:val="26"/>
        </w:rPr>
        <w:t>- население.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На долю ГЦБ приходится до 90% всей суммы государственно</w:t>
      </w:r>
      <w:r w:rsidRPr="005950BE">
        <w:rPr>
          <w:i/>
          <w:iCs/>
          <w:color w:val="222222"/>
          <w:sz w:val="26"/>
          <w:szCs w:val="26"/>
        </w:rPr>
        <w:softHyphen/>
        <w:t>го долга развитых стран.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По сроку погашения ГЦБ подразделяются: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на краткосрочные (со сроком погашения до 1 года) казначей</w:t>
      </w:r>
      <w:r w:rsidRPr="005950BE">
        <w:rPr>
          <w:i/>
          <w:iCs/>
          <w:color w:val="222222"/>
          <w:sz w:val="26"/>
          <w:szCs w:val="26"/>
        </w:rPr>
        <w:softHyphen/>
        <w:t>ские обязательства (векселя);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среднесрочные — со сроком погашения до 5 лет;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- долгосрочные облигации со сроком погашения до 30 лет.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lastRenderedPageBreak/>
        <w:t>Вопрос о соотношении между различными видами задолжен</w:t>
      </w:r>
      <w:r w:rsidRPr="005950BE">
        <w:rPr>
          <w:i/>
          <w:iCs/>
          <w:color w:val="222222"/>
          <w:sz w:val="26"/>
          <w:szCs w:val="26"/>
        </w:rPr>
        <w:softHyphen/>
        <w:t>ности по их срочности имеет большое значение для управления государственным долгом. В условиях инфляции возрастает удельный вес краткосрочной задолженности, поскольку инве</w:t>
      </w:r>
      <w:r w:rsidRPr="005950BE">
        <w:rPr>
          <w:i/>
          <w:iCs/>
          <w:color w:val="222222"/>
          <w:sz w:val="26"/>
          <w:szCs w:val="26"/>
        </w:rPr>
        <w:softHyphen/>
        <w:t>сторы избегают вкладывать средства в долгосрочные прави</w:t>
      </w:r>
      <w:r w:rsidRPr="005950BE">
        <w:rPr>
          <w:i/>
          <w:iCs/>
          <w:color w:val="222222"/>
          <w:sz w:val="26"/>
          <w:szCs w:val="26"/>
        </w:rPr>
        <w:softHyphen/>
        <w:t>тельственные обязательства.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Внутренний государственный долг влияет на денежное обра</w:t>
      </w:r>
      <w:r w:rsidRPr="005950BE">
        <w:rPr>
          <w:i/>
          <w:iCs/>
          <w:color w:val="222222"/>
          <w:sz w:val="26"/>
          <w:szCs w:val="26"/>
        </w:rPr>
        <w:softHyphen/>
        <w:t>щение страны и состояние экономики в целом.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Основные последствия накопления внутреннего долга: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государственный долг приводит к перераспределению доходов среди населения;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все граждане страны как налогоплательщики оплачивают про</w:t>
      </w:r>
      <w:r w:rsidRPr="005950BE">
        <w:rPr>
          <w:i/>
          <w:iCs/>
          <w:color w:val="222222"/>
          <w:sz w:val="26"/>
          <w:szCs w:val="26"/>
        </w:rPr>
        <w:softHyphen/>
        <w:t>центы по государственному долгу, но эти проценты в свой до</w:t>
      </w:r>
      <w:r w:rsidRPr="005950BE">
        <w:rPr>
          <w:i/>
          <w:iCs/>
          <w:color w:val="222222"/>
          <w:sz w:val="26"/>
          <w:szCs w:val="26"/>
        </w:rPr>
        <w:softHyphen/>
        <w:t>ход получают лишь кредиторы государства (те, кто купил ГЦБ), а это, как правило, наиболее имущие слои населения;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возможно переложение долгового бремени на будущие поко</w:t>
      </w:r>
      <w:r w:rsidRPr="005950BE">
        <w:rPr>
          <w:i/>
          <w:iCs/>
          <w:color w:val="222222"/>
          <w:sz w:val="26"/>
          <w:szCs w:val="26"/>
        </w:rPr>
        <w:softHyphen/>
        <w:t>ления с сокращением объема потребления будущих налогопла</w:t>
      </w:r>
      <w:r w:rsidRPr="005950BE">
        <w:rPr>
          <w:i/>
          <w:iCs/>
          <w:color w:val="222222"/>
          <w:sz w:val="26"/>
          <w:szCs w:val="26"/>
        </w:rPr>
        <w:softHyphen/>
        <w:t>тельщиков в случае, если рост государственного долга и про</w:t>
      </w:r>
      <w:r w:rsidRPr="005950BE">
        <w:rPr>
          <w:i/>
          <w:iCs/>
          <w:color w:val="222222"/>
          <w:sz w:val="26"/>
          <w:szCs w:val="26"/>
        </w:rPr>
        <w:softHyphen/>
        <w:t>центов по нему не сопровождается соответствующим ростом инвестиций;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быстро растущие издержки по процентам все более затрудняют сокращение бюджетного дефицита: выплаты процентов по го</w:t>
      </w:r>
      <w:r w:rsidRPr="005950BE">
        <w:rPr>
          <w:i/>
          <w:iCs/>
          <w:color w:val="222222"/>
          <w:sz w:val="26"/>
          <w:szCs w:val="26"/>
        </w:rPr>
        <w:softHyphen/>
        <w:t>сударственному долгу оборачиваются новыми расходами госу</w:t>
      </w:r>
      <w:r w:rsidRPr="005950BE">
        <w:rPr>
          <w:i/>
          <w:iCs/>
          <w:color w:val="222222"/>
          <w:sz w:val="26"/>
          <w:szCs w:val="26"/>
        </w:rPr>
        <w:softHyphen/>
        <w:t>дарственного бюджета, новыми займами для выплаты процен</w:t>
      </w:r>
      <w:r w:rsidRPr="005950BE">
        <w:rPr>
          <w:i/>
          <w:iCs/>
          <w:color w:val="222222"/>
          <w:sz w:val="26"/>
          <w:szCs w:val="26"/>
        </w:rPr>
        <w:softHyphen/>
        <w:t>тов по старым долгам;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наблюдается "эффект вытеснения".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rStyle w:val="a4"/>
          <w:color w:val="222222"/>
          <w:sz w:val="26"/>
          <w:szCs w:val="26"/>
        </w:rPr>
        <w:t>Внешний долг</w:t>
      </w:r>
      <w:r w:rsidRPr="005950BE">
        <w:rPr>
          <w:color w:val="222222"/>
          <w:sz w:val="26"/>
          <w:szCs w:val="26"/>
        </w:rPr>
        <w:t> — это долг в иностранной валюте. Внешний долг возникает при мобилизации государством финансовых ресурсов, находящихся за границей. Держателями внешнего долга (кредиторами) выступают.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компании;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банки;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государственные учреждения различных стран;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color w:val="222222"/>
          <w:sz w:val="26"/>
          <w:szCs w:val="26"/>
        </w:rPr>
        <w:t>• международные экономические организации (Международный банк реконструкции и развития, Международный валютный фонд и др.).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Бремя внешнего долга отличается от бремени внутреннего долга. Внутренний долг - это отношение между гражданами данной страны, при его возврате нет прямой потери товаров и услуг. Внешний же долг - это долг в иностранной валюте, и его по</w:t>
      </w:r>
      <w:r w:rsidRPr="005950BE">
        <w:rPr>
          <w:i/>
          <w:iCs/>
          <w:color w:val="222222"/>
          <w:sz w:val="26"/>
          <w:szCs w:val="26"/>
        </w:rPr>
        <w:softHyphen/>
        <w:t>гашение происходит фактически путем передачи товаров дру</w:t>
      </w:r>
      <w:r w:rsidRPr="005950BE">
        <w:rPr>
          <w:i/>
          <w:iCs/>
          <w:color w:val="222222"/>
          <w:sz w:val="26"/>
          <w:szCs w:val="26"/>
        </w:rPr>
        <w:softHyphen/>
        <w:t>гой стране. Для того чтобы рассчитаться с внешним долгом, страна должна сокращать импорт и увеличивать экспорт това</w:t>
      </w:r>
      <w:r w:rsidRPr="005950BE">
        <w:rPr>
          <w:i/>
          <w:iCs/>
          <w:color w:val="222222"/>
          <w:sz w:val="26"/>
          <w:szCs w:val="26"/>
        </w:rPr>
        <w:softHyphen/>
        <w:t>ров, при этом валютная выручка от экспорта идет не на цели развития, а на погашение долга, что замедляет темпы роста, снижает уровень жизни.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rStyle w:val="a4"/>
          <w:i/>
          <w:iCs/>
          <w:color w:val="222222"/>
          <w:sz w:val="26"/>
          <w:szCs w:val="26"/>
        </w:rPr>
        <w:t>Кризис внешней задолженности</w:t>
      </w:r>
      <w:r w:rsidRPr="005950BE">
        <w:rPr>
          <w:i/>
          <w:iCs/>
          <w:color w:val="222222"/>
          <w:sz w:val="26"/>
          <w:szCs w:val="26"/>
        </w:rPr>
        <w:t> - невозможность государством выполнить в установленные сроки и полном объеме свои дол</w:t>
      </w:r>
      <w:r w:rsidRPr="005950BE">
        <w:rPr>
          <w:i/>
          <w:iCs/>
          <w:color w:val="222222"/>
          <w:sz w:val="26"/>
          <w:szCs w:val="26"/>
        </w:rPr>
        <w:softHyphen/>
        <w:t>говые обязательства.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Однако даже в случае наступления такого кризиса государства стремятся как минимум сокращать внешнюю задолженность.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Механизмы сокращения внешней задолженности: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выкуп долга - предоставление стране-должнику возможности выкупить свои долговые обязательства на вторичном рынке ценных бумаг, при этом: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- выкуп осуществляется за наличные средства со скидкой с номинальной цены в пользу должника;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lastRenderedPageBreak/>
        <w:t>- иностранная валюта, необходимая для таких операций, может быть одолжена или предоставлена "в дар" данной стране;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- обмен долга на акционерный капитал (своп) — предоставление иностранным банкам возможности обменивать долговые обя</w:t>
      </w:r>
      <w:r w:rsidRPr="005950BE">
        <w:rPr>
          <w:i/>
          <w:iCs/>
          <w:color w:val="222222"/>
          <w:sz w:val="26"/>
          <w:szCs w:val="26"/>
        </w:rPr>
        <w:softHyphen/>
        <w:t>зательства данной страны на акции ее промышленных корпо</w:t>
      </w:r>
      <w:r w:rsidRPr="005950BE">
        <w:rPr>
          <w:i/>
          <w:iCs/>
          <w:color w:val="222222"/>
          <w:sz w:val="26"/>
          <w:szCs w:val="26"/>
        </w:rPr>
        <w:softHyphen/>
        <w:t>раций, при этом: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иностранные небанковские организации получают возмож</w:t>
      </w:r>
      <w:r w:rsidRPr="005950BE">
        <w:rPr>
          <w:i/>
          <w:iCs/>
          <w:color w:val="222222"/>
          <w:sz w:val="26"/>
          <w:szCs w:val="26"/>
        </w:rPr>
        <w:softHyphen/>
        <w:t>ность перекупать эти долговые обязательства на вторичном рынке ценных бумаг со скидкой при условии финансирова</w:t>
      </w:r>
      <w:r w:rsidRPr="005950BE">
        <w:rPr>
          <w:i/>
          <w:iCs/>
          <w:color w:val="222222"/>
          <w:sz w:val="26"/>
          <w:szCs w:val="26"/>
        </w:rPr>
        <w:softHyphen/>
        <w:t>ния прямых инвестиций или покупки отечественных фи</w:t>
      </w:r>
      <w:r w:rsidRPr="005950BE">
        <w:rPr>
          <w:i/>
          <w:iCs/>
          <w:color w:val="222222"/>
          <w:sz w:val="26"/>
          <w:szCs w:val="26"/>
        </w:rPr>
        <w:softHyphen/>
        <w:t>нансовых активов из этих средств;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- иностранный инвестор получает долю в капитале данной страны, а ее внешняя задолженность при этом уменьшается;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замена существующих долговых обязательств новыми обяза</w:t>
      </w:r>
      <w:r w:rsidRPr="005950BE">
        <w:rPr>
          <w:i/>
          <w:iCs/>
          <w:color w:val="222222"/>
          <w:sz w:val="26"/>
          <w:szCs w:val="26"/>
        </w:rPr>
        <w:softHyphen/>
        <w:t>тельствами (в национальной или иностранной валюте), при этом ставка процента по новым ценным бумагам может быть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- ниже, чем по старым, при сохранении номинальной стоимости облигаций.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Беднейшим странам-должникам предоставляется выбор одного из вариантов помощи со стороны официальных кредиторов (чле</w:t>
      </w:r>
      <w:r w:rsidRPr="005950BE">
        <w:rPr>
          <w:i/>
          <w:iCs/>
          <w:color w:val="222222"/>
          <w:sz w:val="26"/>
          <w:szCs w:val="26"/>
        </w:rPr>
        <w:softHyphen/>
        <w:t>нив Парижского клуба):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частичное аннулирование долга;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дальнейшее продление сроков долговых обязательств;</w:t>
      </w:r>
    </w:p>
    <w:p w:rsidR="005950BE" w:rsidRPr="005950BE" w:rsidRDefault="005950BE" w:rsidP="005950BE">
      <w:pPr>
        <w:pStyle w:val="a3"/>
        <w:shd w:val="clear" w:color="auto" w:fill="FEFEFE"/>
        <w:spacing w:before="0" w:beforeAutospacing="0" w:after="0" w:afterAutospacing="0"/>
        <w:ind w:firstLine="709"/>
        <w:rPr>
          <w:color w:val="222222"/>
          <w:sz w:val="26"/>
          <w:szCs w:val="26"/>
        </w:rPr>
      </w:pPr>
      <w:r w:rsidRPr="005950BE">
        <w:rPr>
          <w:i/>
          <w:iCs/>
          <w:color w:val="222222"/>
          <w:sz w:val="26"/>
          <w:szCs w:val="26"/>
        </w:rPr>
        <w:t>• снижение ставок процента по обслуживанию долга.</w:t>
      </w:r>
    </w:p>
    <w:p w:rsidR="005950BE" w:rsidRDefault="005950BE" w:rsidP="005950BE">
      <w:pPr>
        <w:jc w:val="both"/>
      </w:pPr>
    </w:p>
    <w:sectPr w:rsidR="0059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0653"/>
    <w:multiLevelType w:val="multilevel"/>
    <w:tmpl w:val="93D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267EC"/>
    <w:multiLevelType w:val="multilevel"/>
    <w:tmpl w:val="4918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D7BF4"/>
    <w:multiLevelType w:val="multilevel"/>
    <w:tmpl w:val="407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DC"/>
    <w:rsid w:val="000C2F2E"/>
    <w:rsid w:val="00393065"/>
    <w:rsid w:val="005950BE"/>
    <w:rsid w:val="00A17B01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AE8D-6050-4A08-8842-DC974E7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0BE"/>
    <w:rPr>
      <w:b/>
      <w:bCs/>
    </w:rPr>
  </w:style>
  <w:style w:type="paragraph" w:styleId="a5">
    <w:name w:val="No Spacing"/>
    <w:uiPriority w:val="1"/>
    <w:qFormat/>
    <w:rsid w:val="005950BE"/>
    <w:pPr>
      <w:spacing w:after="0" w:line="240" w:lineRule="auto"/>
    </w:pPr>
  </w:style>
  <w:style w:type="table" w:styleId="a6">
    <w:name w:val="Table Grid"/>
    <w:basedOn w:val="a1"/>
    <w:uiPriority w:val="39"/>
    <w:rsid w:val="0059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maxim586bmx@gmail.com</dc:creator>
  <cp:keywords/>
  <dc:description/>
  <cp:lastModifiedBy>maxim586bmx@gmail.com</cp:lastModifiedBy>
  <cp:revision>2</cp:revision>
  <dcterms:created xsi:type="dcterms:W3CDTF">2020-04-16T15:21:00Z</dcterms:created>
  <dcterms:modified xsi:type="dcterms:W3CDTF">2020-04-16T19:06:00Z</dcterms:modified>
</cp:coreProperties>
</file>